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41" w:rsidRDefault="007F7641">
      <w:pPr>
        <w:rPr>
          <w:rFonts w:ascii="Times New Roman" w:hAnsi="Times New Roman" w:cs="Times New Roman"/>
          <w:sz w:val="56"/>
          <w:szCs w:val="56"/>
        </w:rPr>
      </w:pPr>
      <w:bookmarkStart w:id="0" w:name="_GoBack"/>
      <w:bookmarkEnd w:id="0"/>
    </w:p>
    <w:p w:rsidR="00207FEE" w:rsidRDefault="00207FEE" w:rsidP="0013279D">
      <w:pPr>
        <w:jc w:val="center"/>
        <w:rPr>
          <w:rFonts w:ascii="Times New Roman" w:hAnsi="Times New Roman" w:cs="Times New Roman"/>
          <w:sz w:val="72"/>
          <w:szCs w:val="72"/>
        </w:rPr>
      </w:pPr>
    </w:p>
    <w:p w:rsidR="0013279D" w:rsidRPr="00BA7D8F" w:rsidRDefault="00C11B5E" w:rsidP="00C11B5E">
      <w:pPr>
        <w:ind w:hanging="540"/>
        <w:jc w:val="center"/>
        <w:rPr>
          <w:rFonts w:ascii="Arial" w:hAnsi="Arial" w:cs="Arial"/>
          <w:sz w:val="72"/>
          <w:szCs w:val="72"/>
        </w:rPr>
      </w:pPr>
      <w:r>
        <w:rPr>
          <w:rFonts w:ascii="Arial" w:hAnsi="Arial" w:cs="Arial"/>
          <w:sz w:val="72"/>
          <w:szCs w:val="72"/>
        </w:rPr>
        <w:t xml:space="preserve">  </w:t>
      </w:r>
      <w:r w:rsidR="0013279D" w:rsidRPr="00BA7D8F">
        <w:rPr>
          <w:rFonts w:ascii="Arial" w:hAnsi="Arial" w:cs="Arial"/>
          <w:sz w:val="72"/>
          <w:szCs w:val="72"/>
        </w:rPr>
        <w:t xml:space="preserve">Saint </w:t>
      </w:r>
      <w:r w:rsidR="00007445">
        <w:rPr>
          <w:rFonts w:ascii="Arial" w:hAnsi="Arial" w:cs="Arial"/>
          <w:sz w:val="72"/>
          <w:szCs w:val="72"/>
        </w:rPr>
        <w:t>Joseph</w:t>
      </w:r>
      <w:r w:rsidR="0013279D" w:rsidRPr="00BA7D8F">
        <w:rPr>
          <w:rFonts w:ascii="Arial" w:hAnsi="Arial" w:cs="Arial"/>
          <w:sz w:val="72"/>
          <w:szCs w:val="72"/>
        </w:rPr>
        <w:t xml:space="preserve"> </w:t>
      </w:r>
      <w:r>
        <w:rPr>
          <w:rFonts w:ascii="Arial" w:hAnsi="Arial" w:cs="Arial"/>
          <w:sz w:val="72"/>
          <w:szCs w:val="72"/>
        </w:rPr>
        <w:t xml:space="preserve">Catholic </w:t>
      </w:r>
      <w:r w:rsidR="0013279D" w:rsidRPr="00BA7D8F">
        <w:rPr>
          <w:rFonts w:ascii="Arial" w:hAnsi="Arial" w:cs="Arial"/>
          <w:sz w:val="72"/>
          <w:szCs w:val="72"/>
        </w:rPr>
        <w:t>School</w:t>
      </w:r>
    </w:p>
    <w:p w:rsidR="0013279D" w:rsidRPr="00BA7D8F" w:rsidRDefault="0013279D" w:rsidP="00207FEE">
      <w:pPr>
        <w:jc w:val="center"/>
        <w:rPr>
          <w:rFonts w:ascii="Arial" w:hAnsi="Arial" w:cs="Arial"/>
          <w:sz w:val="56"/>
          <w:szCs w:val="56"/>
        </w:rPr>
      </w:pPr>
      <w:r w:rsidRPr="00BA7D8F">
        <w:rPr>
          <w:rFonts w:ascii="Arial" w:hAnsi="Arial" w:cs="Arial"/>
          <w:sz w:val="56"/>
          <w:szCs w:val="56"/>
        </w:rPr>
        <w:t>Strategic Plan</w:t>
      </w:r>
    </w:p>
    <w:p w:rsidR="00207FEE" w:rsidRPr="00BA7D8F" w:rsidRDefault="00207FEE" w:rsidP="00BA7D8F">
      <w:pPr>
        <w:rPr>
          <w:rFonts w:ascii="Arial" w:hAnsi="Arial" w:cs="Arial"/>
          <w:i/>
          <w:color w:val="A6A6A6" w:themeColor="background1" w:themeShade="A6"/>
          <w:sz w:val="28"/>
          <w:szCs w:val="28"/>
        </w:rPr>
      </w:pPr>
    </w:p>
    <w:p w:rsidR="0013279D" w:rsidRPr="00BA7D8F" w:rsidRDefault="006A0EB9" w:rsidP="0013279D">
      <w:pPr>
        <w:jc w:val="center"/>
        <w:rPr>
          <w:rFonts w:ascii="Arial" w:hAnsi="Arial" w:cs="Arial"/>
          <w:sz w:val="56"/>
          <w:szCs w:val="56"/>
        </w:rPr>
      </w:pPr>
      <w:r>
        <w:rPr>
          <w:rFonts w:ascii="Arial" w:hAnsi="Arial" w:cs="Arial"/>
          <w:noProof/>
          <w:sz w:val="56"/>
          <w:szCs w:val="56"/>
        </w:rPr>
        <w:drawing>
          <wp:inline distT="0" distB="0" distL="0" distR="0">
            <wp:extent cx="2867025" cy="2200275"/>
            <wp:effectExtent l="19050" t="0" r="9525" b="0"/>
            <wp:docPr id="2" name="Picture 1" descr="C:\Users\Dan &amp; Mary Anne\Documents\Religion\St Joes\Education Comm\SJ Strategic Plan\Team Docs and aids\0 Administrative\Presentations\Jan14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 &amp; Mary Anne\Documents\Religion\St Joes\Education Comm\SJ Strategic Plan\Team Docs and aids\0 Administrative\Presentations\Jan14Hall.jpg"/>
                    <pic:cNvPicPr>
                      <a:picLocks noChangeAspect="1" noChangeArrowheads="1"/>
                    </pic:cNvPicPr>
                  </pic:nvPicPr>
                  <pic:blipFill>
                    <a:blip r:embed="rId9" cstate="print"/>
                    <a:srcRect/>
                    <a:stretch>
                      <a:fillRect/>
                    </a:stretch>
                  </pic:blipFill>
                  <pic:spPr bwMode="auto">
                    <a:xfrm>
                      <a:off x="0" y="0"/>
                      <a:ext cx="2867025" cy="2200275"/>
                    </a:xfrm>
                    <a:prstGeom prst="rect">
                      <a:avLst/>
                    </a:prstGeom>
                    <a:noFill/>
                    <a:ln w="9525">
                      <a:noFill/>
                      <a:miter lim="800000"/>
                      <a:headEnd/>
                      <a:tailEnd/>
                    </a:ln>
                  </pic:spPr>
                </pic:pic>
              </a:graphicData>
            </a:graphic>
          </wp:inline>
        </w:drawing>
      </w:r>
    </w:p>
    <w:p w:rsidR="00BA7D8F" w:rsidRPr="00BA7D8F" w:rsidRDefault="00BA7D8F" w:rsidP="00BA7D8F">
      <w:pPr>
        <w:spacing w:after="0" w:line="240" w:lineRule="auto"/>
        <w:jc w:val="center"/>
        <w:rPr>
          <w:rFonts w:ascii="Arial" w:hAnsi="Arial" w:cs="Arial"/>
          <w:color w:val="A6A6A6" w:themeColor="background1" w:themeShade="A6"/>
          <w:sz w:val="24"/>
          <w:szCs w:val="24"/>
        </w:rPr>
      </w:pPr>
    </w:p>
    <w:p w:rsidR="00007445" w:rsidRPr="00007445" w:rsidRDefault="00007445" w:rsidP="00BA7D8F">
      <w:pPr>
        <w:spacing w:after="0" w:line="240" w:lineRule="auto"/>
        <w:jc w:val="center"/>
        <w:rPr>
          <w:b/>
        </w:rPr>
      </w:pPr>
      <w:r w:rsidRPr="00007445">
        <w:rPr>
          <w:rStyle w:val="alt"/>
          <w:b/>
        </w:rPr>
        <w:t>300 S. 6th St</w:t>
      </w:r>
      <w:proofErr w:type="gramStart"/>
      <w:r w:rsidRPr="00007445">
        <w:rPr>
          <w:rStyle w:val="alt"/>
          <w:b/>
        </w:rPr>
        <w:t>.</w:t>
      </w:r>
      <w:proofErr w:type="gramEnd"/>
      <w:r w:rsidRPr="00007445">
        <w:rPr>
          <w:b/>
        </w:rPr>
        <w:br/>
      </w:r>
      <w:r w:rsidRPr="00007445">
        <w:rPr>
          <w:rStyle w:val="alt"/>
          <w:b/>
        </w:rPr>
        <w:t>Pekin, IL 61554</w:t>
      </w:r>
      <w:r w:rsidRPr="00007445">
        <w:rPr>
          <w:b/>
        </w:rPr>
        <w:t xml:space="preserve"> </w:t>
      </w:r>
    </w:p>
    <w:p w:rsidR="00007445" w:rsidRDefault="00007445" w:rsidP="00007445">
      <w:pPr>
        <w:spacing w:after="0" w:line="240" w:lineRule="auto"/>
        <w:jc w:val="center"/>
        <w:rPr>
          <w:rStyle w:val="left"/>
          <w:color w:val="66665E"/>
        </w:rPr>
      </w:pPr>
      <w:r w:rsidRPr="00007445">
        <w:rPr>
          <w:rStyle w:val="Strong"/>
        </w:rPr>
        <w:t>Office</w:t>
      </w:r>
      <w:r w:rsidRPr="00007445">
        <w:rPr>
          <w:rStyle w:val="left"/>
          <w:b/>
        </w:rPr>
        <w:t>: (309) 347-7194</w:t>
      </w:r>
      <w:r>
        <w:rPr>
          <w:rStyle w:val="left"/>
          <w:color w:val="66665E"/>
        </w:rPr>
        <w:t xml:space="preserve"> </w:t>
      </w:r>
    </w:p>
    <w:p w:rsidR="0068498F" w:rsidRDefault="0068498F" w:rsidP="0068498F">
      <w:pPr>
        <w:spacing w:after="0" w:line="240" w:lineRule="auto"/>
        <w:rPr>
          <w:rFonts w:ascii="Arial" w:hAnsi="Arial" w:cs="Arial"/>
          <w:b/>
          <w:sz w:val="24"/>
          <w:szCs w:val="24"/>
        </w:rPr>
      </w:pPr>
    </w:p>
    <w:p w:rsidR="00207FD7" w:rsidRDefault="006D5A79" w:rsidP="0068498F">
      <w:pPr>
        <w:spacing w:after="0" w:line="240" w:lineRule="auto"/>
        <w:rPr>
          <w:rFonts w:ascii="Arial" w:hAnsi="Arial" w:cs="Arial"/>
          <w:sz w:val="24"/>
          <w:szCs w:val="24"/>
        </w:rPr>
      </w:pPr>
      <w:r w:rsidRPr="00164246">
        <w:rPr>
          <w:rFonts w:ascii="Arial" w:hAnsi="Arial" w:cs="Arial"/>
          <w:b/>
          <w:sz w:val="24"/>
          <w:szCs w:val="24"/>
        </w:rPr>
        <w:t>WEBSITE</w:t>
      </w:r>
      <w:r>
        <w:rPr>
          <w:rFonts w:ascii="Arial" w:hAnsi="Arial" w:cs="Arial"/>
          <w:sz w:val="24"/>
          <w:szCs w:val="24"/>
        </w:rPr>
        <w:t xml:space="preserve">: </w:t>
      </w:r>
      <w:hyperlink r:id="rId10" w:history="1">
        <w:r w:rsidRPr="005331B6">
          <w:rPr>
            <w:rStyle w:val="Hyperlink"/>
            <w:rFonts w:ascii="Arial" w:hAnsi="Arial" w:cs="Arial"/>
            <w:sz w:val="24"/>
            <w:szCs w:val="24"/>
          </w:rPr>
          <w:t>www.stjosephschoolpekin.com</w:t>
        </w:r>
      </w:hyperlink>
    </w:p>
    <w:p w:rsidR="00EE558C" w:rsidRDefault="00EE558C" w:rsidP="0068498F">
      <w:pPr>
        <w:spacing w:after="0" w:line="240" w:lineRule="auto"/>
        <w:rPr>
          <w:rFonts w:ascii="Arial" w:hAnsi="Arial" w:cs="Arial"/>
          <w:sz w:val="24"/>
          <w:szCs w:val="24"/>
        </w:rPr>
      </w:pPr>
    </w:p>
    <w:p w:rsidR="00EE558C" w:rsidRPr="00D4367E" w:rsidRDefault="006D5A79" w:rsidP="006D5A79">
      <w:pPr>
        <w:rPr>
          <w:rFonts w:ascii="Arial" w:hAnsi="Arial" w:cs="Arial"/>
          <w:color w:val="548DD4" w:themeColor="text2" w:themeTint="99"/>
        </w:rPr>
      </w:pPr>
      <w:r w:rsidRPr="00164246">
        <w:rPr>
          <w:rFonts w:ascii="Arial" w:hAnsi="Arial" w:cs="Arial"/>
          <w:b/>
          <w:sz w:val="24"/>
          <w:szCs w:val="24"/>
        </w:rPr>
        <w:t>FACEBOOK</w:t>
      </w:r>
      <w:r>
        <w:rPr>
          <w:rFonts w:ascii="Arial" w:hAnsi="Arial" w:cs="Arial"/>
          <w:sz w:val="24"/>
          <w:szCs w:val="24"/>
        </w:rPr>
        <w:t xml:space="preserve">: </w:t>
      </w:r>
      <w:hyperlink r:id="rId11" w:tgtFrame="_blank" w:history="1">
        <w:r w:rsidRPr="00D4367E">
          <w:rPr>
            <w:rStyle w:val="Hyperlink"/>
            <w:rFonts w:ascii="Arial" w:hAnsi="Arial" w:cs="Arial"/>
            <w:color w:val="548DD4" w:themeColor="text2" w:themeTint="99"/>
          </w:rPr>
          <w:t>https://www.facebook.com/pages/St-Joseph-School/202578249810808</w:t>
        </w:r>
      </w:hyperlink>
    </w:p>
    <w:p w:rsidR="0068498F" w:rsidRDefault="00164246" w:rsidP="0068498F">
      <w:pPr>
        <w:rPr>
          <w:rFonts w:ascii="Arial" w:hAnsi="Arial" w:cs="Arial"/>
          <w:color w:val="000000"/>
        </w:rPr>
      </w:pPr>
      <w:r w:rsidRPr="00164246">
        <w:rPr>
          <w:rFonts w:ascii="Arial" w:hAnsi="Arial" w:cs="Arial"/>
          <w:b/>
          <w:sz w:val="24"/>
          <w:szCs w:val="24"/>
        </w:rPr>
        <w:t>YOUTUBE</w:t>
      </w:r>
      <w:r>
        <w:rPr>
          <w:rFonts w:ascii="Arial" w:hAnsi="Arial" w:cs="Arial"/>
          <w:sz w:val="24"/>
          <w:szCs w:val="24"/>
        </w:rPr>
        <w:t xml:space="preserve">: </w:t>
      </w:r>
      <w:hyperlink r:id="rId12" w:anchor="p/u" w:tgtFrame="_blank" w:history="1">
        <w:r w:rsidR="0068498F">
          <w:rPr>
            <w:rStyle w:val="Hyperlink"/>
            <w:rFonts w:ascii="Arial" w:hAnsi="Arial" w:cs="Arial"/>
          </w:rPr>
          <w:t>http://www.youtube.com/user/stjoe2010#p/u</w:t>
        </w:r>
      </w:hyperlink>
    </w:p>
    <w:p w:rsidR="006A0EB9" w:rsidRDefault="006A0EB9" w:rsidP="00BA7D8F">
      <w:pPr>
        <w:spacing w:after="0" w:line="240" w:lineRule="auto"/>
        <w:jc w:val="center"/>
        <w:rPr>
          <w:rFonts w:ascii="Arial" w:hAnsi="Arial" w:cs="Arial"/>
          <w:sz w:val="24"/>
          <w:szCs w:val="24"/>
        </w:rPr>
        <w:sectPr w:rsidR="006A0EB9" w:rsidSect="00207FD7">
          <w:footerReference w:type="first" r:id="rId13"/>
          <w:pgSz w:w="12240" w:h="15840"/>
          <w:pgMar w:top="1440" w:right="1440" w:bottom="1440" w:left="1440" w:header="720" w:footer="720" w:gutter="0"/>
          <w:pgNumType w:start="1"/>
          <w:cols w:space="720"/>
          <w:docGrid w:linePitch="360"/>
        </w:sectPr>
      </w:pPr>
    </w:p>
    <w:p w:rsidR="00207FD7" w:rsidRPr="00207FD7" w:rsidRDefault="00207FD7" w:rsidP="00BA7D8F">
      <w:pPr>
        <w:spacing w:after="0" w:line="240" w:lineRule="auto"/>
        <w:jc w:val="center"/>
        <w:rPr>
          <w:rFonts w:ascii="Arial" w:hAnsi="Arial" w:cs="Arial"/>
          <w:sz w:val="24"/>
          <w:szCs w:val="24"/>
        </w:rPr>
      </w:pPr>
    </w:p>
    <w:p w:rsidR="00207FD7" w:rsidRPr="00167C42" w:rsidRDefault="00BA7D8F" w:rsidP="00167C42">
      <w:pPr>
        <w:spacing w:after="0" w:line="240" w:lineRule="auto"/>
        <w:jc w:val="center"/>
        <w:rPr>
          <w:rFonts w:ascii="Arial" w:hAnsi="Arial" w:cs="Arial"/>
          <w:i/>
          <w:color w:val="404040" w:themeColor="text1" w:themeTint="BF"/>
          <w:sz w:val="24"/>
          <w:szCs w:val="24"/>
        </w:rPr>
        <w:sectPr w:rsidR="00207FD7" w:rsidRPr="00167C42" w:rsidSect="00207FD7">
          <w:pgSz w:w="12240" w:h="15840"/>
          <w:pgMar w:top="1440" w:right="1440" w:bottom="1440" w:left="1440" w:header="720" w:footer="720" w:gutter="0"/>
          <w:pgNumType w:start="1"/>
          <w:cols w:space="720"/>
          <w:docGrid w:linePitch="360"/>
        </w:sectPr>
      </w:pPr>
      <w:r w:rsidRPr="002C3070">
        <w:rPr>
          <w:rFonts w:ascii="Arial" w:hAnsi="Arial" w:cs="Arial"/>
          <w:i/>
          <w:color w:val="404040" w:themeColor="text1" w:themeTint="BF"/>
          <w:sz w:val="24"/>
          <w:szCs w:val="24"/>
        </w:rPr>
        <w:t>This page intentionally left blank.</w:t>
      </w:r>
    </w:p>
    <w:p w:rsidR="00207FD7" w:rsidRDefault="00207FD7" w:rsidP="00207FD7">
      <w:pPr>
        <w:spacing w:after="0" w:line="240" w:lineRule="auto"/>
        <w:rPr>
          <w:rFonts w:ascii="Arial" w:hAnsi="Arial" w:cs="Arial"/>
          <w:color w:val="A6A6A6" w:themeColor="background1" w:themeShade="A6"/>
          <w:sz w:val="24"/>
          <w:szCs w:val="24"/>
        </w:rPr>
      </w:pPr>
    </w:p>
    <w:p w:rsidR="00BA7D8F" w:rsidRPr="00BA7D8F" w:rsidRDefault="00BA7D8F" w:rsidP="00BA7D8F">
      <w:pPr>
        <w:spacing w:after="0" w:line="240" w:lineRule="auto"/>
        <w:jc w:val="center"/>
        <w:rPr>
          <w:rFonts w:ascii="Arial" w:hAnsi="Arial" w:cs="Arial"/>
          <w:sz w:val="24"/>
          <w:szCs w:val="24"/>
        </w:rPr>
      </w:pPr>
      <w:r w:rsidRPr="00BA7D8F">
        <w:rPr>
          <w:rFonts w:ascii="Arial" w:hAnsi="Arial" w:cs="Arial"/>
          <w:sz w:val="24"/>
          <w:szCs w:val="24"/>
        </w:rPr>
        <w:t>Table of Contents</w:t>
      </w:r>
    </w:p>
    <w:p w:rsidR="00BA7D8F" w:rsidRPr="002C3070" w:rsidRDefault="00207FD7" w:rsidP="00BA7D8F">
      <w:pPr>
        <w:spacing w:after="0" w:line="240" w:lineRule="auto"/>
        <w:jc w:val="center"/>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Adjust page numbers as necessary</w:t>
      </w:r>
      <w:r w:rsidR="00732B1D" w:rsidRPr="002C3070">
        <w:rPr>
          <w:rFonts w:ascii="Arial" w:hAnsi="Arial" w:cs="Arial"/>
          <w:i/>
          <w:color w:val="404040" w:themeColor="text1" w:themeTint="BF"/>
          <w:sz w:val="20"/>
          <w:szCs w:val="20"/>
        </w:rPr>
        <w:t>.</w:t>
      </w:r>
    </w:p>
    <w:p w:rsidR="00BA7D8F" w:rsidRDefault="00BA7D8F" w:rsidP="00BA7D8F">
      <w:pPr>
        <w:spacing w:after="0" w:line="240" w:lineRule="auto"/>
        <w:jc w:val="center"/>
        <w:rPr>
          <w:rFonts w:ascii="Arial" w:hAnsi="Arial" w:cs="Arial"/>
          <w:color w:val="A6A6A6" w:themeColor="background1" w:themeShade="A6"/>
          <w:sz w:val="24"/>
          <w:szCs w:val="24"/>
        </w:rPr>
      </w:pPr>
    </w:p>
    <w:p w:rsidR="00BA7D8F" w:rsidRPr="00167C42"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Introduction</w:t>
      </w:r>
      <w:r>
        <w:rPr>
          <w:rFonts w:ascii="Arial" w:hAnsi="Arial" w:cs="Arial"/>
          <w:sz w:val="24"/>
          <w:szCs w:val="24"/>
        </w:rPr>
        <w:tab/>
        <w:t>4</w:t>
      </w:r>
    </w:p>
    <w:p w:rsidR="00BA7D8F" w:rsidRPr="00167C42"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Mission</w:t>
      </w:r>
      <w:r>
        <w:rPr>
          <w:rFonts w:ascii="Arial" w:hAnsi="Arial" w:cs="Arial"/>
          <w:sz w:val="24"/>
          <w:szCs w:val="24"/>
        </w:rPr>
        <w:tab/>
        <w:t>5</w:t>
      </w:r>
    </w:p>
    <w:p w:rsidR="00BA7D8F" w:rsidRPr="00167C42"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Vision</w:t>
      </w:r>
      <w:r>
        <w:rPr>
          <w:rFonts w:ascii="Arial" w:hAnsi="Arial" w:cs="Arial"/>
          <w:sz w:val="24"/>
          <w:szCs w:val="24"/>
        </w:rPr>
        <w:tab/>
        <w:t>5</w:t>
      </w:r>
    </w:p>
    <w:p w:rsidR="00BA7D8F" w:rsidRPr="00BA7D8F" w:rsidRDefault="00BA7D8F" w:rsidP="00BA7D8F">
      <w:pPr>
        <w:tabs>
          <w:tab w:val="right" w:leader="dot" w:pos="9360"/>
        </w:tabs>
        <w:spacing w:after="0" w:line="480" w:lineRule="auto"/>
        <w:rPr>
          <w:rFonts w:ascii="Arial" w:hAnsi="Arial" w:cs="Arial"/>
          <w:sz w:val="24"/>
          <w:szCs w:val="24"/>
        </w:rPr>
      </w:pPr>
      <w:r w:rsidRPr="00BA7D8F">
        <w:rPr>
          <w:rFonts w:ascii="Arial" w:hAnsi="Arial" w:cs="Arial"/>
          <w:sz w:val="24"/>
          <w:szCs w:val="24"/>
        </w:rPr>
        <w:t xml:space="preserve">SWOT </w:t>
      </w:r>
      <w:r w:rsidR="00EE4853">
        <w:rPr>
          <w:rFonts w:ascii="Arial" w:hAnsi="Arial" w:cs="Arial"/>
          <w:sz w:val="24"/>
          <w:szCs w:val="24"/>
        </w:rPr>
        <w:t>Analysis</w:t>
      </w:r>
      <w:r w:rsidR="00EE4853">
        <w:rPr>
          <w:rFonts w:ascii="Arial" w:hAnsi="Arial" w:cs="Arial"/>
          <w:sz w:val="24"/>
          <w:szCs w:val="24"/>
        </w:rPr>
        <w:tab/>
        <w:t>6</w:t>
      </w:r>
    </w:p>
    <w:p w:rsidR="00BA7D8F" w:rsidRPr="00BA7D8F"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Catholic Identity</w:t>
      </w:r>
      <w:r>
        <w:rPr>
          <w:rFonts w:ascii="Arial" w:hAnsi="Arial" w:cs="Arial"/>
          <w:sz w:val="24"/>
          <w:szCs w:val="24"/>
        </w:rPr>
        <w:tab/>
        <w:t>8</w:t>
      </w:r>
    </w:p>
    <w:p w:rsidR="00BA7D8F" w:rsidRPr="00BA7D8F"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Academic Excellence</w:t>
      </w:r>
      <w:r>
        <w:rPr>
          <w:rFonts w:ascii="Arial" w:hAnsi="Arial" w:cs="Arial"/>
          <w:sz w:val="24"/>
          <w:szCs w:val="24"/>
        </w:rPr>
        <w:tab/>
        <w:t>9</w:t>
      </w:r>
    </w:p>
    <w:p w:rsidR="00BA7D8F" w:rsidRPr="00BA7D8F" w:rsidRDefault="002A7E5B" w:rsidP="00BA7D8F">
      <w:pPr>
        <w:tabs>
          <w:tab w:val="right" w:leader="dot" w:pos="9360"/>
        </w:tabs>
        <w:spacing w:after="0" w:line="480" w:lineRule="auto"/>
        <w:rPr>
          <w:rFonts w:ascii="Arial" w:hAnsi="Arial" w:cs="Arial"/>
          <w:sz w:val="24"/>
          <w:szCs w:val="24"/>
        </w:rPr>
      </w:pPr>
      <w:r>
        <w:rPr>
          <w:rFonts w:ascii="Arial" w:hAnsi="Arial" w:cs="Arial"/>
          <w:sz w:val="24"/>
          <w:szCs w:val="24"/>
        </w:rPr>
        <w:t>Enrollment Management</w:t>
      </w:r>
      <w:r w:rsidR="00EE4853">
        <w:rPr>
          <w:rFonts w:ascii="Arial" w:hAnsi="Arial" w:cs="Arial"/>
          <w:sz w:val="24"/>
          <w:szCs w:val="24"/>
        </w:rPr>
        <w:tab/>
        <w:t>10</w:t>
      </w:r>
    </w:p>
    <w:p w:rsidR="00BA7D8F" w:rsidRPr="00BA7D8F" w:rsidRDefault="002A7E5B" w:rsidP="00BA7D8F">
      <w:pPr>
        <w:tabs>
          <w:tab w:val="right" w:leader="dot" w:pos="9360"/>
        </w:tabs>
        <w:spacing w:after="0" w:line="480" w:lineRule="auto"/>
        <w:rPr>
          <w:rFonts w:ascii="Arial" w:hAnsi="Arial" w:cs="Arial"/>
          <w:sz w:val="24"/>
          <w:szCs w:val="24"/>
        </w:rPr>
      </w:pPr>
      <w:r>
        <w:rPr>
          <w:rFonts w:ascii="Arial" w:hAnsi="Arial" w:cs="Arial"/>
          <w:sz w:val="24"/>
          <w:szCs w:val="24"/>
        </w:rPr>
        <w:t>Marketing</w:t>
      </w:r>
      <w:r w:rsidR="00EE4853">
        <w:rPr>
          <w:rFonts w:ascii="Arial" w:hAnsi="Arial" w:cs="Arial"/>
          <w:sz w:val="24"/>
          <w:szCs w:val="24"/>
        </w:rPr>
        <w:tab/>
        <w:t>11</w:t>
      </w:r>
    </w:p>
    <w:p w:rsidR="00BA7D8F" w:rsidRPr="00BA7D8F" w:rsidRDefault="002A7E5B" w:rsidP="00BA7D8F">
      <w:pPr>
        <w:tabs>
          <w:tab w:val="right" w:leader="dot" w:pos="9360"/>
        </w:tabs>
        <w:spacing w:after="0" w:line="480" w:lineRule="auto"/>
        <w:rPr>
          <w:rFonts w:ascii="Arial" w:hAnsi="Arial" w:cs="Arial"/>
          <w:sz w:val="24"/>
          <w:szCs w:val="24"/>
        </w:rPr>
      </w:pPr>
      <w:r>
        <w:rPr>
          <w:rFonts w:ascii="Arial" w:hAnsi="Arial" w:cs="Arial"/>
          <w:sz w:val="24"/>
          <w:szCs w:val="24"/>
        </w:rPr>
        <w:t>Development</w:t>
      </w:r>
      <w:r w:rsidR="00EE4853">
        <w:rPr>
          <w:rFonts w:ascii="Arial" w:hAnsi="Arial" w:cs="Arial"/>
          <w:sz w:val="24"/>
          <w:szCs w:val="24"/>
        </w:rPr>
        <w:tab/>
        <w:t>12</w:t>
      </w:r>
    </w:p>
    <w:p w:rsidR="00BA7D8F" w:rsidRPr="00BA7D8F" w:rsidRDefault="00EE4853" w:rsidP="00BA7D8F">
      <w:pPr>
        <w:tabs>
          <w:tab w:val="right" w:leader="dot" w:pos="9360"/>
        </w:tabs>
        <w:spacing w:after="0" w:line="480" w:lineRule="auto"/>
        <w:rPr>
          <w:rFonts w:ascii="Arial" w:hAnsi="Arial" w:cs="Arial"/>
          <w:sz w:val="24"/>
          <w:szCs w:val="24"/>
        </w:rPr>
      </w:pPr>
      <w:r>
        <w:rPr>
          <w:rFonts w:ascii="Arial" w:hAnsi="Arial" w:cs="Arial"/>
          <w:sz w:val="24"/>
          <w:szCs w:val="24"/>
        </w:rPr>
        <w:t>Facilities</w:t>
      </w:r>
      <w:r>
        <w:rPr>
          <w:rFonts w:ascii="Arial" w:hAnsi="Arial" w:cs="Arial"/>
          <w:sz w:val="24"/>
          <w:szCs w:val="24"/>
        </w:rPr>
        <w:tab/>
        <w:t>13</w:t>
      </w:r>
    </w:p>
    <w:p w:rsidR="00ED13FB" w:rsidRDefault="002A7E5B" w:rsidP="00BA7D8F">
      <w:pPr>
        <w:tabs>
          <w:tab w:val="right" w:leader="dot" w:pos="9360"/>
        </w:tabs>
        <w:spacing w:after="0" w:line="480" w:lineRule="auto"/>
        <w:rPr>
          <w:rFonts w:ascii="Arial" w:hAnsi="Arial" w:cs="Arial"/>
          <w:sz w:val="24"/>
          <w:szCs w:val="24"/>
        </w:rPr>
      </w:pPr>
      <w:r>
        <w:rPr>
          <w:rFonts w:ascii="Arial" w:hAnsi="Arial" w:cs="Arial"/>
          <w:sz w:val="24"/>
          <w:szCs w:val="24"/>
        </w:rPr>
        <w:t>Finances</w:t>
      </w:r>
      <w:r w:rsidR="00252157">
        <w:rPr>
          <w:rFonts w:ascii="Arial" w:hAnsi="Arial" w:cs="Arial"/>
          <w:sz w:val="24"/>
          <w:szCs w:val="24"/>
        </w:rPr>
        <w:tab/>
      </w:r>
      <w:r w:rsidR="00EE4853">
        <w:rPr>
          <w:rFonts w:ascii="Arial" w:hAnsi="Arial" w:cs="Arial"/>
          <w:sz w:val="24"/>
          <w:szCs w:val="24"/>
        </w:rPr>
        <w:t>14</w:t>
      </w:r>
    </w:p>
    <w:p w:rsidR="00EE4853" w:rsidRDefault="006C3CA1" w:rsidP="00EE4853">
      <w:pPr>
        <w:tabs>
          <w:tab w:val="right" w:leader="dot" w:pos="9360"/>
        </w:tabs>
        <w:spacing w:after="0" w:line="480" w:lineRule="auto"/>
        <w:rPr>
          <w:rFonts w:ascii="Arial" w:hAnsi="Arial" w:cs="Arial"/>
          <w:sz w:val="24"/>
          <w:szCs w:val="24"/>
        </w:rPr>
      </w:pPr>
      <w:r>
        <w:rPr>
          <w:rFonts w:ascii="Arial" w:hAnsi="Arial" w:cs="Arial"/>
          <w:sz w:val="24"/>
          <w:szCs w:val="24"/>
        </w:rPr>
        <w:t xml:space="preserve">Core </w:t>
      </w:r>
      <w:r w:rsidR="00EE4853">
        <w:rPr>
          <w:rFonts w:ascii="Arial" w:hAnsi="Arial" w:cs="Arial"/>
          <w:sz w:val="24"/>
          <w:szCs w:val="24"/>
        </w:rPr>
        <w:t xml:space="preserve">Team Members </w:t>
      </w:r>
      <w:r w:rsidR="00EE4853">
        <w:rPr>
          <w:rFonts w:ascii="Arial" w:hAnsi="Arial" w:cs="Arial"/>
          <w:sz w:val="24"/>
          <w:szCs w:val="24"/>
        </w:rPr>
        <w:tab/>
        <w:t>15</w:t>
      </w:r>
    </w:p>
    <w:p w:rsidR="00EE4853" w:rsidRDefault="00EE4853">
      <w:pPr>
        <w:rPr>
          <w:rFonts w:ascii="Arial" w:hAnsi="Arial" w:cs="Arial"/>
          <w:sz w:val="24"/>
          <w:szCs w:val="24"/>
        </w:rPr>
      </w:pPr>
      <w:r>
        <w:rPr>
          <w:rFonts w:ascii="Arial" w:hAnsi="Arial" w:cs="Arial"/>
          <w:sz w:val="24"/>
          <w:szCs w:val="24"/>
        </w:rPr>
        <w:br w:type="page"/>
      </w:r>
    </w:p>
    <w:p w:rsidR="00212B11" w:rsidRDefault="00212B11" w:rsidP="00EE4853">
      <w:pPr>
        <w:tabs>
          <w:tab w:val="right" w:leader="dot" w:pos="9360"/>
        </w:tabs>
        <w:spacing w:after="0" w:line="480" w:lineRule="auto"/>
        <w:rPr>
          <w:rFonts w:ascii="Arial" w:hAnsi="Arial" w:cs="Arial"/>
          <w:b/>
          <w:sz w:val="24"/>
          <w:szCs w:val="24"/>
        </w:rPr>
      </w:pPr>
      <w:r w:rsidRPr="00212B11">
        <w:rPr>
          <w:rFonts w:ascii="Arial" w:hAnsi="Arial" w:cs="Arial"/>
          <w:b/>
          <w:sz w:val="24"/>
          <w:szCs w:val="24"/>
        </w:rPr>
        <w:lastRenderedPageBreak/>
        <w:t>Introduction</w:t>
      </w:r>
    </w:p>
    <w:p w:rsidR="00212B11" w:rsidRPr="006E64A2" w:rsidRDefault="001F27AC" w:rsidP="00212B11">
      <w:pPr>
        <w:tabs>
          <w:tab w:val="right" w:leader="dot" w:pos="9360"/>
        </w:tabs>
        <w:spacing w:after="0" w:line="240" w:lineRule="auto"/>
        <w:rPr>
          <w:rFonts w:ascii="Arial" w:hAnsi="Arial" w:cs="Arial"/>
          <w:sz w:val="20"/>
          <w:szCs w:val="20"/>
        </w:rPr>
      </w:pPr>
      <w:r w:rsidRPr="006E64A2">
        <w:rPr>
          <w:rFonts w:ascii="Arial" w:hAnsi="Arial" w:cs="Arial"/>
          <w:sz w:val="20"/>
          <w:szCs w:val="20"/>
        </w:rPr>
        <w:t>Founded in 1953</w:t>
      </w:r>
      <w:r w:rsidR="009D4EB2" w:rsidRPr="006E64A2">
        <w:rPr>
          <w:rFonts w:ascii="Arial" w:hAnsi="Arial" w:cs="Arial"/>
          <w:sz w:val="20"/>
          <w:szCs w:val="20"/>
        </w:rPr>
        <w:t>, Saint</w:t>
      </w:r>
      <w:r w:rsidR="00554A69" w:rsidRPr="006E64A2">
        <w:rPr>
          <w:rFonts w:ascii="Arial" w:hAnsi="Arial" w:cs="Arial"/>
          <w:sz w:val="20"/>
          <w:szCs w:val="20"/>
        </w:rPr>
        <w:t xml:space="preserve"> </w:t>
      </w:r>
      <w:r w:rsidRPr="006E64A2">
        <w:rPr>
          <w:rFonts w:ascii="Arial" w:hAnsi="Arial" w:cs="Arial"/>
          <w:sz w:val="20"/>
          <w:szCs w:val="20"/>
        </w:rPr>
        <w:t>Joseph</w:t>
      </w:r>
      <w:r w:rsidR="00554A69" w:rsidRPr="006E64A2">
        <w:rPr>
          <w:rFonts w:ascii="Arial" w:hAnsi="Arial" w:cs="Arial"/>
          <w:sz w:val="20"/>
          <w:szCs w:val="20"/>
        </w:rPr>
        <w:t xml:space="preserve"> School has evolved and prospered over time into the school of excellence that is so well known in our commu</w:t>
      </w:r>
      <w:r w:rsidR="00650817" w:rsidRPr="006E64A2">
        <w:rPr>
          <w:rFonts w:ascii="Arial" w:hAnsi="Arial" w:cs="Arial"/>
          <w:sz w:val="20"/>
          <w:szCs w:val="20"/>
        </w:rPr>
        <w:t>nity today.  Throughout</w:t>
      </w:r>
      <w:r w:rsidR="00554A69" w:rsidRPr="006E64A2">
        <w:rPr>
          <w:rFonts w:ascii="Arial" w:hAnsi="Arial" w:cs="Arial"/>
          <w:sz w:val="20"/>
          <w:szCs w:val="20"/>
        </w:rPr>
        <w:t xml:space="preserve"> our his</w:t>
      </w:r>
      <w:r w:rsidR="009D4EB2" w:rsidRPr="006E64A2">
        <w:rPr>
          <w:rFonts w:ascii="Arial" w:hAnsi="Arial" w:cs="Arial"/>
          <w:sz w:val="20"/>
          <w:szCs w:val="20"/>
        </w:rPr>
        <w:t>tory, Saint</w:t>
      </w:r>
      <w:r w:rsidR="00554A69" w:rsidRPr="006E64A2">
        <w:rPr>
          <w:rFonts w:ascii="Arial" w:hAnsi="Arial" w:cs="Arial"/>
          <w:sz w:val="20"/>
          <w:szCs w:val="20"/>
        </w:rPr>
        <w:t xml:space="preserve"> </w:t>
      </w:r>
      <w:r w:rsidRPr="006E64A2">
        <w:rPr>
          <w:rFonts w:ascii="Arial" w:hAnsi="Arial" w:cs="Arial"/>
          <w:sz w:val="20"/>
          <w:szCs w:val="20"/>
        </w:rPr>
        <w:t>Joseph</w:t>
      </w:r>
      <w:r w:rsidR="00554A69" w:rsidRPr="006E64A2">
        <w:rPr>
          <w:rFonts w:ascii="Arial" w:hAnsi="Arial" w:cs="Arial"/>
          <w:sz w:val="20"/>
          <w:szCs w:val="20"/>
        </w:rPr>
        <w:t xml:space="preserve"> School has been blessed with the leadership and inspiration of the Francis</w:t>
      </w:r>
      <w:r w:rsidR="008D766E" w:rsidRPr="006E64A2">
        <w:rPr>
          <w:rFonts w:ascii="Arial" w:hAnsi="Arial" w:cs="Arial"/>
          <w:sz w:val="20"/>
          <w:szCs w:val="20"/>
        </w:rPr>
        <w:t>can</w:t>
      </w:r>
      <w:r w:rsidR="00554A69" w:rsidRPr="006E64A2">
        <w:rPr>
          <w:rFonts w:ascii="Arial" w:hAnsi="Arial" w:cs="Arial"/>
          <w:sz w:val="20"/>
          <w:szCs w:val="20"/>
        </w:rPr>
        <w:t xml:space="preserve"> Sisters, generous financial support from parents and parishioners, and the selfless dedication of the men and women who serve on the </w:t>
      </w:r>
      <w:r w:rsidR="009D4EB2" w:rsidRPr="006E64A2">
        <w:rPr>
          <w:rFonts w:ascii="Arial" w:hAnsi="Arial" w:cs="Arial"/>
          <w:sz w:val="20"/>
          <w:szCs w:val="20"/>
        </w:rPr>
        <w:t>faculty and staff.  In turn, Saint</w:t>
      </w:r>
      <w:r w:rsidR="00554A69" w:rsidRPr="006E64A2">
        <w:rPr>
          <w:rFonts w:ascii="Arial" w:hAnsi="Arial" w:cs="Arial"/>
          <w:sz w:val="20"/>
          <w:szCs w:val="20"/>
        </w:rPr>
        <w:t xml:space="preserve"> </w:t>
      </w:r>
      <w:r w:rsidRPr="006E64A2">
        <w:rPr>
          <w:rFonts w:ascii="Arial" w:hAnsi="Arial" w:cs="Arial"/>
          <w:sz w:val="20"/>
          <w:szCs w:val="20"/>
        </w:rPr>
        <w:t>Joseph</w:t>
      </w:r>
      <w:r w:rsidR="00554A69" w:rsidRPr="006E64A2">
        <w:rPr>
          <w:rFonts w:ascii="Arial" w:hAnsi="Arial" w:cs="Arial"/>
          <w:sz w:val="20"/>
          <w:szCs w:val="20"/>
        </w:rPr>
        <w:t xml:space="preserve"> School has blessed our community through its formation of young men and women steeped in Gospel values and educational competence, who have used their </w:t>
      </w:r>
      <w:r w:rsidR="00650817" w:rsidRPr="006E64A2">
        <w:rPr>
          <w:rFonts w:ascii="Arial" w:hAnsi="Arial" w:cs="Arial"/>
          <w:sz w:val="20"/>
          <w:szCs w:val="20"/>
        </w:rPr>
        <w:t>many talent</w:t>
      </w:r>
      <w:r w:rsidR="00554A69" w:rsidRPr="006E64A2">
        <w:rPr>
          <w:rFonts w:ascii="Arial" w:hAnsi="Arial" w:cs="Arial"/>
          <w:sz w:val="20"/>
          <w:szCs w:val="20"/>
        </w:rPr>
        <w:t>s and faith in Christ to enrich the lives of others.</w:t>
      </w:r>
    </w:p>
    <w:p w:rsidR="00650817" w:rsidRPr="006E64A2" w:rsidRDefault="00650817" w:rsidP="00212B11">
      <w:pPr>
        <w:tabs>
          <w:tab w:val="right" w:leader="dot" w:pos="9360"/>
        </w:tabs>
        <w:spacing w:after="0" w:line="240" w:lineRule="auto"/>
        <w:rPr>
          <w:rFonts w:ascii="Arial" w:hAnsi="Arial" w:cs="Arial"/>
          <w:sz w:val="20"/>
          <w:szCs w:val="20"/>
        </w:rPr>
      </w:pPr>
    </w:p>
    <w:p w:rsidR="00283BED" w:rsidRPr="006E64A2" w:rsidRDefault="00650817" w:rsidP="00242067">
      <w:pPr>
        <w:tabs>
          <w:tab w:val="right" w:leader="dot" w:pos="9360"/>
        </w:tabs>
        <w:spacing w:after="0" w:line="240" w:lineRule="auto"/>
        <w:rPr>
          <w:rFonts w:ascii="Arial" w:hAnsi="Arial" w:cs="Arial"/>
          <w:sz w:val="20"/>
          <w:szCs w:val="20"/>
        </w:rPr>
      </w:pPr>
      <w:r w:rsidRPr="006E64A2">
        <w:rPr>
          <w:rFonts w:ascii="Arial" w:hAnsi="Arial" w:cs="Arial"/>
          <w:sz w:val="20"/>
          <w:szCs w:val="20"/>
        </w:rPr>
        <w:t>As is the case wit</w:t>
      </w:r>
      <w:r w:rsidR="009D4EB2" w:rsidRPr="006E64A2">
        <w:rPr>
          <w:rFonts w:ascii="Arial" w:hAnsi="Arial" w:cs="Arial"/>
          <w:sz w:val="20"/>
          <w:szCs w:val="20"/>
        </w:rPr>
        <w:t>h any great Catholic school, Saint</w:t>
      </w:r>
      <w:r w:rsidRPr="006E64A2">
        <w:rPr>
          <w:rFonts w:ascii="Arial" w:hAnsi="Arial" w:cs="Arial"/>
          <w:sz w:val="20"/>
          <w:szCs w:val="20"/>
        </w:rPr>
        <w:t xml:space="preserve"> </w:t>
      </w:r>
      <w:r w:rsidR="001F27AC" w:rsidRPr="006E64A2">
        <w:rPr>
          <w:rFonts w:ascii="Arial" w:hAnsi="Arial" w:cs="Arial"/>
          <w:sz w:val="20"/>
          <w:szCs w:val="20"/>
        </w:rPr>
        <w:t>Joseph</w:t>
      </w:r>
      <w:r w:rsidRPr="006E64A2">
        <w:rPr>
          <w:rFonts w:ascii="Arial" w:hAnsi="Arial" w:cs="Arial"/>
          <w:sz w:val="20"/>
          <w:szCs w:val="20"/>
        </w:rPr>
        <w:t xml:space="preserve"> School could not be what it is today without the hard work and sacrifice of those who have gone before us.  We have engaged in this strategic planning process not to negate the contributions of previous generations, but with t</w:t>
      </w:r>
      <w:r w:rsidR="009D4EB2" w:rsidRPr="006E64A2">
        <w:rPr>
          <w:rFonts w:ascii="Arial" w:hAnsi="Arial" w:cs="Arial"/>
          <w:sz w:val="20"/>
          <w:szCs w:val="20"/>
        </w:rPr>
        <w:t>he confident conviction that Saint</w:t>
      </w:r>
      <w:r w:rsidRPr="006E64A2">
        <w:rPr>
          <w:rFonts w:ascii="Arial" w:hAnsi="Arial" w:cs="Arial"/>
          <w:sz w:val="20"/>
          <w:szCs w:val="20"/>
        </w:rPr>
        <w:t xml:space="preserve"> </w:t>
      </w:r>
      <w:r w:rsidR="001F27AC" w:rsidRPr="006E64A2">
        <w:rPr>
          <w:rFonts w:ascii="Arial" w:hAnsi="Arial" w:cs="Arial"/>
          <w:sz w:val="20"/>
          <w:szCs w:val="20"/>
        </w:rPr>
        <w:t>Joseph</w:t>
      </w:r>
      <w:r w:rsidRPr="006E64A2">
        <w:rPr>
          <w:rFonts w:ascii="Arial" w:hAnsi="Arial" w:cs="Arial"/>
          <w:sz w:val="20"/>
          <w:szCs w:val="20"/>
        </w:rPr>
        <w:t xml:space="preserve"> School can do even more and be even a greater blessing to its students and the local community in the years ahead</w:t>
      </w:r>
      <w:r w:rsidR="00242067" w:rsidRPr="006E64A2">
        <w:rPr>
          <w:rFonts w:ascii="Arial" w:hAnsi="Arial" w:cs="Arial"/>
          <w:sz w:val="20"/>
          <w:szCs w:val="20"/>
        </w:rPr>
        <w:t>, while faced with challenging demographic and cultural changes</w:t>
      </w:r>
      <w:r w:rsidRPr="006E64A2">
        <w:rPr>
          <w:rFonts w:ascii="Arial" w:hAnsi="Arial" w:cs="Arial"/>
          <w:sz w:val="20"/>
          <w:szCs w:val="20"/>
        </w:rPr>
        <w:t>.  In order to remain truly faithful to our Catholic mission</w:t>
      </w:r>
      <w:r w:rsidR="009D4EB2" w:rsidRPr="006E64A2">
        <w:rPr>
          <w:rFonts w:ascii="Arial" w:hAnsi="Arial" w:cs="Arial"/>
          <w:sz w:val="20"/>
          <w:szCs w:val="20"/>
        </w:rPr>
        <w:t>, Saint</w:t>
      </w:r>
      <w:r w:rsidRPr="006E64A2">
        <w:rPr>
          <w:rFonts w:ascii="Arial" w:hAnsi="Arial" w:cs="Arial"/>
          <w:sz w:val="20"/>
          <w:szCs w:val="20"/>
        </w:rPr>
        <w:t xml:space="preserve"> </w:t>
      </w:r>
      <w:r w:rsidR="001F27AC" w:rsidRPr="006E64A2">
        <w:rPr>
          <w:rFonts w:ascii="Arial" w:hAnsi="Arial" w:cs="Arial"/>
          <w:sz w:val="20"/>
          <w:szCs w:val="20"/>
        </w:rPr>
        <w:t>Joseph</w:t>
      </w:r>
      <w:r w:rsidRPr="006E64A2">
        <w:rPr>
          <w:rFonts w:ascii="Arial" w:hAnsi="Arial" w:cs="Arial"/>
          <w:sz w:val="20"/>
          <w:szCs w:val="20"/>
        </w:rPr>
        <w:t xml:space="preserve"> School needs to adapt in response to </w:t>
      </w:r>
      <w:r w:rsidR="00242067" w:rsidRPr="006E64A2">
        <w:rPr>
          <w:rFonts w:ascii="Arial" w:hAnsi="Arial" w:cs="Arial"/>
          <w:sz w:val="20"/>
          <w:szCs w:val="20"/>
        </w:rPr>
        <w:t xml:space="preserve">these </w:t>
      </w:r>
      <w:r w:rsidRPr="006E64A2">
        <w:rPr>
          <w:rFonts w:ascii="Arial" w:hAnsi="Arial" w:cs="Arial"/>
          <w:sz w:val="20"/>
          <w:szCs w:val="20"/>
        </w:rPr>
        <w:t>contemporary circumstances and challenges</w:t>
      </w:r>
      <w:r w:rsidR="00242067" w:rsidRPr="006E64A2">
        <w:rPr>
          <w:rFonts w:ascii="Arial" w:hAnsi="Arial" w:cs="Arial"/>
          <w:sz w:val="20"/>
          <w:szCs w:val="20"/>
        </w:rPr>
        <w:t>, as an ongoing call to evangelization and enriching the kingdom of God within our communities</w:t>
      </w:r>
      <w:r w:rsidRPr="006E64A2">
        <w:rPr>
          <w:rFonts w:ascii="Arial" w:hAnsi="Arial" w:cs="Arial"/>
          <w:sz w:val="20"/>
          <w:szCs w:val="20"/>
        </w:rPr>
        <w:t>.</w:t>
      </w:r>
    </w:p>
    <w:p w:rsidR="00283BED" w:rsidRPr="006E64A2" w:rsidRDefault="00283BED" w:rsidP="00212B11">
      <w:pPr>
        <w:tabs>
          <w:tab w:val="right" w:leader="dot" w:pos="9360"/>
        </w:tabs>
        <w:spacing w:after="0" w:line="240" w:lineRule="auto"/>
        <w:rPr>
          <w:rFonts w:ascii="Arial" w:hAnsi="Arial" w:cs="Arial"/>
          <w:sz w:val="20"/>
          <w:szCs w:val="20"/>
        </w:rPr>
      </w:pPr>
    </w:p>
    <w:p w:rsidR="001F269A" w:rsidRPr="006E64A2" w:rsidRDefault="00840886" w:rsidP="00212B11">
      <w:pPr>
        <w:tabs>
          <w:tab w:val="right" w:leader="dot" w:pos="9360"/>
        </w:tabs>
        <w:spacing w:after="0" w:line="240" w:lineRule="auto"/>
        <w:rPr>
          <w:rFonts w:ascii="Arial" w:hAnsi="Arial" w:cs="Arial"/>
          <w:sz w:val="20"/>
          <w:szCs w:val="20"/>
        </w:rPr>
      </w:pPr>
      <w:r w:rsidRPr="006E64A2">
        <w:rPr>
          <w:rFonts w:ascii="Arial" w:hAnsi="Arial" w:cs="Arial"/>
          <w:sz w:val="20"/>
          <w:szCs w:val="20"/>
        </w:rPr>
        <w:t xml:space="preserve">The following pages outline </w:t>
      </w:r>
      <w:r w:rsidR="009D4EB2" w:rsidRPr="006E64A2">
        <w:rPr>
          <w:rFonts w:ascii="Arial" w:hAnsi="Arial" w:cs="Arial"/>
          <w:sz w:val="20"/>
          <w:szCs w:val="20"/>
        </w:rPr>
        <w:t>the Saint</w:t>
      </w:r>
      <w:r w:rsidRPr="006E64A2">
        <w:rPr>
          <w:rFonts w:ascii="Arial" w:hAnsi="Arial" w:cs="Arial"/>
          <w:sz w:val="20"/>
          <w:szCs w:val="20"/>
        </w:rPr>
        <w:t xml:space="preserve"> </w:t>
      </w:r>
      <w:r w:rsidR="001F27AC" w:rsidRPr="006E64A2">
        <w:rPr>
          <w:rFonts w:ascii="Arial" w:hAnsi="Arial" w:cs="Arial"/>
          <w:sz w:val="20"/>
          <w:szCs w:val="20"/>
        </w:rPr>
        <w:t>Joseph</w:t>
      </w:r>
      <w:r w:rsidRPr="006E64A2">
        <w:rPr>
          <w:rFonts w:ascii="Arial" w:hAnsi="Arial" w:cs="Arial"/>
          <w:sz w:val="20"/>
          <w:szCs w:val="20"/>
        </w:rPr>
        <w:t xml:space="preserve"> School Strategic Plan dev</w:t>
      </w:r>
      <w:r w:rsidR="00242067" w:rsidRPr="006E64A2">
        <w:rPr>
          <w:rFonts w:ascii="Arial" w:hAnsi="Arial" w:cs="Arial"/>
          <w:sz w:val="20"/>
          <w:szCs w:val="20"/>
        </w:rPr>
        <w:t xml:space="preserve">eloped by the Core Team Members (as listed on page 15) along with other parishioners and business leaders within the community. </w:t>
      </w:r>
      <w:r w:rsidRPr="006E64A2">
        <w:rPr>
          <w:rFonts w:ascii="Arial" w:hAnsi="Arial" w:cs="Arial"/>
          <w:sz w:val="20"/>
          <w:szCs w:val="20"/>
        </w:rPr>
        <w:t>We believe that a successful strategic plan requires broad input from within and even outside of the school community.  We therefore invite you to share your reactions and suggestions regarding the strategies we have identified in the plan</w:t>
      </w:r>
      <w:r w:rsidR="00587B32" w:rsidRPr="006E64A2">
        <w:rPr>
          <w:rFonts w:ascii="Arial" w:hAnsi="Arial" w:cs="Arial"/>
          <w:sz w:val="20"/>
          <w:szCs w:val="20"/>
        </w:rPr>
        <w:t xml:space="preserve"> so that we can further refine and improve our school in the months and years ahead.</w:t>
      </w:r>
    </w:p>
    <w:p w:rsidR="009238DD" w:rsidRPr="009238DD" w:rsidRDefault="009238DD" w:rsidP="00212B11">
      <w:pPr>
        <w:tabs>
          <w:tab w:val="right" w:leader="dot" w:pos="9360"/>
        </w:tabs>
        <w:spacing w:after="0" w:line="240" w:lineRule="auto"/>
        <w:rPr>
          <w:rFonts w:ascii="Arial" w:hAnsi="Arial" w:cs="Arial"/>
          <w:color w:val="1F497D" w:themeColor="text2"/>
          <w:sz w:val="20"/>
          <w:szCs w:val="20"/>
        </w:rPr>
      </w:pPr>
    </w:p>
    <w:p w:rsidR="009238DD" w:rsidRDefault="009238DD">
      <w:pPr>
        <w:rPr>
          <w:rFonts w:ascii="Arial" w:hAnsi="Arial" w:cs="Arial"/>
          <w:b/>
          <w:sz w:val="24"/>
          <w:szCs w:val="24"/>
        </w:rPr>
      </w:pPr>
      <w:r>
        <w:rPr>
          <w:rFonts w:ascii="Arial" w:hAnsi="Arial" w:cs="Arial"/>
          <w:b/>
          <w:sz w:val="24"/>
          <w:szCs w:val="24"/>
        </w:rPr>
        <w:br w:type="page"/>
      </w:r>
    </w:p>
    <w:p w:rsidR="001F269A" w:rsidRDefault="001F269A" w:rsidP="00212B11">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Mission</w:t>
      </w:r>
    </w:p>
    <w:p w:rsidR="00A27D2E" w:rsidRPr="002C3070" w:rsidRDefault="00A27D2E" w:rsidP="00A27D2E">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 xml:space="preserve">Mission is at the core of why Catholic schools exist. A </w:t>
      </w:r>
      <w:r w:rsidR="00732B1D" w:rsidRPr="002C3070">
        <w:rPr>
          <w:rFonts w:ascii="Arial" w:hAnsi="Arial" w:cs="Arial"/>
          <w:i/>
          <w:color w:val="404040" w:themeColor="text1" w:themeTint="BF"/>
          <w:sz w:val="20"/>
          <w:szCs w:val="20"/>
        </w:rPr>
        <w:t xml:space="preserve">school </w:t>
      </w:r>
      <w:r w:rsidRPr="002C3070">
        <w:rPr>
          <w:rFonts w:ascii="Arial" w:hAnsi="Arial" w:cs="Arial"/>
          <w:i/>
          <w:color w:val="404040" w:themeColor="text1" w:themeTint="BF"/>
          <w:sz w:val="20"/>
          <w:szCs w:val="20"/>
        </w:rPr>
        <w:t xml:space="preserve">mission statement reflects </w:t>
      </w:r>
      <w:r w:rsidR="00732B1D" w:rsidRPr="002C3070">
        <w:rPr>
          <w:rFonts w:ascii="Arial" w:hAnsi="Arial" w:cs="Arial"/>
          <w:i/>
          <w:color w:val="404040" w:themeColor="text1" w:themeTint="BF"/>
          <w:sz w:val="20"/>
          <w:szCs w:val="20"/>
        </w:rPr>
        <w:t xml:space="preserve">its faith-based </w:t>
      </w:r>
      <w:r w:rsidRPr="002C3070">
        <w:rPr>
          <w:rFonts w:ascii="Arial" w:hAnsi="Arial" w:cs="Arial"/>
          <w:i/>
          <w:color w:val="404040" w:themeColor="text1" w:themeTint="BF"/>
          <w:sz w:val="20"/>
          <w:szCs w:val="20"/>
        </w:rPr>
        <w:t xml:space="preserve">purpose and </w:t>
      </w:r>
      <w:r w:rsidR="00732B1D" w:rsidRPr="002C3070">
        <w:rPr>
          <w:rFonts w:ascii="Arial" w:hAnsi="Arial" w:cs="Arial"/>
          <w:i/>
          <w:color w:val="404040" w:themeColor="text1" w:themeTint="BF"/>
          <w:sz w:val="20"/>
          <w:szCs w:val="20"/>
        </w:rPr>
        <w:t xml:space="preserve">drives the entire strategic planning process. </w:t>
      </w:r>
      <w:r w:rsidRPr="002C3070">
        <w:rPr>
          <w:rFonts w:ascii="Arial" w:hAnsi="Arial" w:cs="Arial"/>
          <w:i/>
          <w:color w:val="404040" w:themeColor="text1" w:themeTint="BF"/>
          <w:sz w:val="20"/>
          <w:szCs w:val="20"/>
        </w:rPr>
        <w:t xml:space="preserve">Your school should already have a mission statement that can </w:t>
      </w:r>
      <w:r w:rsidR="002D6DC6" w:rsidRPr="002C3070">
        <w:rPr>
          <w:rFonts w:ascii="Arial" w:hAnsi="Arial" w:cs="Arial"/>
          <w:i/>
          <w:color w:val="404040" w:themeColor="text1" w:themeTint="BF"/>
          <w:sz w:val="20"/>
          <w:szCs w:val="20"/>
        </w:rPr>
        <w:t xml:space="preserve">guide </w:t>
      </w:r>
      <w:r w:rsidR="00732B1D" w:rsidRPr="002C3070">
        <w:rPr>
          <w:rFonts w:ascii="Arial" w:hAnsi="Arial" w:cs="Arial"/>
          <w:i/>
          <w:color w:val="404040" w:themeColor="text1" w:themeTint="BF"/>
          <w:sz w:val="20"/>
          <w:szCs w:val="20"/>
        </w:rPr>
        <w:t>the plan’s goals and strategies</w:t>
      </w:r>
      <w:r w:rsidRPr="002C3070">
        <w:rPr>
          <w:rFonts w:ascii="Arial" w:hAnsi="Arial" w:cs="Arial"/>
          <w:i/>
          <w:color w:val="404040" w:themeColor="text1" w:themeTint="BF"/>
          <w:sz w:val="20"/>
          <w:szCs w:val="20"/>
        </w:rPr>
        <w:t xml:space="preserve">.  If the mission statement </w:t>
      </w:r>
      <w:r w:rsidR="005558FD" w:rsidRPr="002C3070">
        <w:rPr>
          <w:rFonts w:ascii="Arial" w:hAnsi="Arial" w:cs="Arial"/>
          <w:i/>
          <w:color w:val="404040" w:themeColor="text1" w:themeTint="BF"/>
          <w:sz w:val="20"/>
          <w:szCs w:val="20"/>
        </w:rPr>
        <w:t xml:space="preserve">is not specific and/or clear </w:t>
      </w:r>
      <w:r w:rsidR="00732B1D" w:rsidRPr="002C3070">
        <w:rPr>
          <w:rFonts w:ascii="Arial" w:hAnsi="Arial" w:cs="Arial"/>
          <w:i/>
          <w:color w:val="404040" w:themeColor="text1" w:themeTint="BF"/>
          <w:sz w:val="20"/>
          <w:szCs w:val="20"/>
        </w:rPr>
        <w:t>enough</w:t>
      </w:r>
      <w:r w:rsidR="00242235" w:rsidRPr="002C3070">
        <w:rPr>
          <w:rFonts w:ascii="Arial" w:hAnsi="Arial" w:cs="Arial"/>
          <w:i/>
          <w:color w:val="404040" w:themeColor="text1" w:themeTint="BF"/>
          <w:sz w:val="20"/>
          <w:szCs w:val="20"/>
        </w:rPr>
        <w:t>, the</w:t>
      </w:r>
      <w:r w:rsidRPr="002C3070">
        <w:rPr>
          <w:rFonts w:ascii="Arial" w:hAnsi="Arial" w:cs="Arial"/>
          <w:i/>
          <w:color w:val="404040" w:themeColor="text1" w:themeTint="BF"/>
          <w:sz w:val="20"/>
          <w:szCs w:val="20"/>
        </w:rPr>
        <w:t xml:space="preserve"> steering committee and/or education commission</w:t>
      </w:r>
      <w:r w:rsidR="00732B1D" w:rsidRPr="002C3070">
        <w:rPr>
          <w:rFonts w:ascii="Arial" w:hAnsi="Arial" w:cs="Arial"/>
          <w:i/>
          <w:color w:val="404040" w:themeColor="text1" w:themeTint="BF"/>
          <w:sz w:val="20"/>
          <w:szCs w:val="20"/>
        </w:rPr>
        <w:t xml:space="preserve"> should</w:t>
      </w:r>
      <w:r w:rsidRPr="002C3070">
        <w:rPr>
          <w:rFonts w:ascii="Arial" w:hAnsi="Arial" w:cs="Arial"/>
          <w:i/>
          <w:color w:val="404040" w:themeColor="text1" w:themeTint="BF"/>
          <w:sz w:val="20"/>
          <w:szCs w:val="20"/>
        </w:rPr>
        <w:t xml:space="preserve"> draft a </w:t>
      </w:r>
      <w:r w:rsidR="005558FD" w:rsidRPr="002C3070">
        <w:rPr>
          <w:rFonts w:ascii="Arial" w:hAnsi="Arial" w:cs="Arial"/>
          <w:i/>
          <w:color w:val="404040" w:themeColor="text1" w:themeTint="BF"/>
          <w:sz w:val="20"/>
          <w:szCs w:val="20"/>
        </w:rPr>
        <w:t xml:space="preserve">revised </w:t>
      </w:r>
      <w:r w:rsidRPr="002C3070">
        <w:rPr>
          <w:rFonts w:ascii="Arial" w:hAnsi="Arial" w:cs="Arial"/>
          <w:i/>
          <w:color w:val="404040" w:themeColor="text1" w:themeTint="BF"/>
          <w:sz w:val="20"/>
          <w:szCs w:val="20"/>
        </w:rPr>
        <w:t>statement.</w:t>
      </w:r>
    </w:p>
    <w:p w:rsidR="00D4245F" w:rsidRDefault="00D4245F" w:rsidP="00A27D2E">
      <w:pPr>
        <w:tabs>
          <w:tab w:val="right" w:leader="dot" w:pos="9360"/>
        </w:tabs>
        <w:spacing w:after="0" w:line="240" w:lineRule="auto"/>
        <w:rPr>
          <w:rFonts w:ascii="Arial" w:hAnsi="Arial" w:cs="Arial"/>
          <w:color w:val="A6A6A6" w:themeColor="background1" w:themeShade="A6"/>
          <w:sz w:val="20"/>
          <w:szCs w:val="20"/>
        </w:rPr>
      </w:pPr>
    </w:p>
    <w:p w:rsidR="00007445" w:rsidRPr="00EE4853" w:rsidRDefault="00007445" w:rsidP="00D4245F">
      <w:pPr>
        <w:tabs>
          <w:tab w:val="right" w:leader="dot" w:pos="9360"/>
        </w:tabs>
        <w:spacing w:after="0" w:line="240" w:lineRule="auto"/>
        <w:rPr>
          <w:rFonts w:ascii="Arial" w:hAnsi="Arial" w:cs="Arial"/>
          <w:b/>
          <w:sz w:val="20"/>
          <w:szCs w:val="20"/>
          <w:u w:val="single"/>
        </w:rPr>
      </w:pPr>
      <w:r w:rsidRPr="00EE4853">
        <w:rPr>
          <w:b/>
          <w:u w:val="single"/>
        </w:rPr>
        <w:t>The mission of St Joseph School is to follow t</w:t>
      </w:r>
      <w:r w:rsidR="00AC608E" w:rsidRPr="00EE4853">
        <w:rPr>
          <w:b/>
          <w:u w:val="single"/>
        </w:rPr>
        <w:t>he mission of Christ, where we l</w:t>
      </w:r>
      <w:r w:rsidR="00EE4853">
        <w:rPr>
          <w:b/>
          <w:u w:val="single"/>
        </w:rPr>
        <w:t>earn o</w:t>
      </w:r>
      <w:r w:rsidR="00AC608E" w:rsidRPr="00EE4853">
        <w:rPr>
          <w:b/>
          <w:u w:val="single"/>
        </w:rPr>
        <w:t xml:space="preserve">ur </w:t>
      </w:r>
      <w:r w:rsidR="00EE4853">
        <w:rPr>
          <w:b/>
          <w:u w:val="single"/>
        </w:rPr>
        <w:t>f</w:t>
      </w:r>
      <w:r w:rsidR="00AC608E" w:rsidRPr="00EE4853">
        <w:rPr>
          <w:b/>
          <w:u w:val="single"/>
        </w:rPr>
        <w:t>aith, l</w:t>
      </w:r>
      <w:r w:rsidR="00EE4853">
        <w:rPr>
          <w:b/>
          <w:u w:val="single"/>
        </w:rPr>
        <w:t>ive our f</w:t>
      </w:r>
      <w:r w:rsidR="00AC608E" w:rsidRPr="00EE4853">
        <w:rPr>
          <w:b/>
          <w:u w:val="single"/>
        </w:rPr>
        <w:t>aith, and p</w:t>
      </w:r>
      <w:r w:rsidR="00EE4853">
        <w:rPr>
          <w:b/>
          <w:u w:val="single"/>
        </w:rPr>
        <w:t>repare for the f</w:t>
      </w:r>
      <w:r w:rsidRPr="00EE4853">
        <w:rPr>
          <w:b/>
          <w:u w:val="single"/>
        </w:rPr>
        <w:t>uture.</w:t>
      </w:r>
    </w:p>
    <w:p w:rsidR="007F05D5" w:rsidRPr="00007445" w:rsidRDefault="007F05D5" w:rsidP="00D4245F">
      <w:pPr>
        <w:tabs>
          <w:tab w:val="right" w:leader="dot" w:pos="9360"/>
        </w:tabs>
        <w:spacing w:after="0" w:line="240" w:lineRule="auto"/>
        <w:rPr>
          <w:rFonts w:ascii="Arial" w:hAnsi="Arial" w:cs="Arial"/>
          <w:color w:val="FF0000"/>
          <w:sz w:val="20"/>
          <w:szCs w:val="20"/>
        </w:rPr>
      </w:pPr>
    </w:p>
    <w:p w:rsidR="00283BED" w:rsidRPr="00AC608E" w:rsidRDefault="00AC608E" w:rsidP="00D4245F">
      <w:pPr>
        <w:tabs>
          <w:tab w:val="right" w:leader="dot" w:pos="9360"/>
        </w:tabs>
        <w:spacing w:after="0" w:line="240" w:lineRule="auto"/>
        <w:rPr>
          <w:rFonts w:ascii="Arial" w:hAnsi="Arial" w:cs="Arial"/>
          <w:sz w:val="20"/>
          <w:szCs w:val="20"/>
        </w:rPr>
      </w:pPr>
      <w:r w:rsidRPr="00AC608E">
        <w:rPr>
          <w:rFonts w:ascii="Arial" w:hAnsi="Arial" w:cs="Arial"/>
          <w:sz w:val="20"/>
          <w:szCs w:val="20"/>
        </w:rPr>
        <w:t xml:space="preserve">Note: To see tangible examples of how this Mission is being accomplished, please refer to the </w:t>
      </w:r>
      <w:r w:rsidRPr="00EE4853">
        <w:rPr>
          <w:rFonts w:ascii="Arial" w:hAnsi="Arial" w:cs="Arial"/>
          <w:b/>
          <w:sz w:val="20"/>
          <w:szCs w:val="20"/>
        </w:rPr>
        <w:t>Catholic</w:t>
      </w:r>
      <w:r w:rsidRPr="00AC608E">
        <w:rPr>
          <w:rFonts w:ascii="Arial" w:hAnsi="Arial" w:cs="Arial"/>
          <w:sz w:val="20"/>
          <w:szCs w:val="20"/>
        </w:rPr>
        <w:t xml:space="preserve"> </w:t>
      </w:r>
      <w:r w:rsidRPr="00EE4853">
        <w:rPr>
          <w:rFonts w:ascii="Arial" w:hAnsi="Arial" w:cs="Arial"/>
          <w:b/>
          <w:sz w:val="20"/>
          <w:szCs w:val="20"/>
        </w:rPr>
        <w:t>Identity</w:t>
      </w:r>
      <w:r w:rsidRPr="00AC608E">
        <w:rPr>
          <w:rFonts w:ascii="Arial" w:hAnsi="Arial" w:cs="Arial"/>
          <w:sz w:val="20"/>
          <w:szCs w:val="20"/>
        </w:rPr>
        <w:t xml:space="preserve"> SWOT Analysis below</w:t>
      </w:r>
      <w:r>
        <w:rPr>
          <w:rFonts w:ascii="Arial" w:hAnsi="Arial" w:cs="Arial"/>
          <w:sz w:val="20"/>
          <w:szCs w:val="20"/>
        </w:rPr>
        <w:t xml:space="preserve"> (page 5).</w:t>
      </w:r>
    </w:p>
    <w:p w:rsidR="00283BED" w:rsidRDefault="00283BED" w:rsidP="00D4245F">
      <w:pPr>
        <w:tabs>
          <w:tab w:val="right" w:leader="dot" w:pos="9360"/>
        </w:tabs>
        <w:spacing w:after="0" w:line="240" w:lineRule="auto"/>
        <w:rPr>
          <w:rFonts w:ascii="Arial" w:hAnsi="Arial" w:cs="Arial"/>
          <w:color w:val="1F497D" w:themeColor="text2"/>
          <w:sz w:val="20"/>
          <w:szCs w:val="20"/>
        </w:rPr>
      </w:pPr>
    </w:p>
    <w:p w:rsidR="0035060A" w:rsidRDefault="0035060A" w:rsidP="00D4245F">
      <w:pPr>
        <w:tabs>
          <w:tab w:val="right" w:leader="dot" w:pos="9360"/>
        </w:tabs>
        <w:spacing w:after="0" w:line="240" w:lineRule="auto"/>
        <w:rPr>
          <w:rFonts w:ascii="Arial" w:hAnsi="Arial" w:cs="Arial"/>
          <w:b/>
          <w:sz w:val="24"/>
          <w:szCs w:val="24"/>
        </w:rPr>
      </w:pPr>
      <w:r>
        <w:rPr>
          <w:rFonts w:ascii="Arial" w:hAnsi="Arial" w:cs="Arial"/>
          <w:b/>
          <w:sz w:val="24"/>
          <w:szCs w:val="24"/>
        </w:rPr>
        <w:t>Vision</w:t>
      </w:r>
    </w:p>
    <w:p w:rsidR="00A64C90" w:rsidRPr="002C3070" w:rsidRDefault="00F7429E" w:rsidP="00F7429E">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 xml:space="preserve">Vision is a long range picture of what the school will look like </w:t>
      </w:r>
      <w:r w:rsidR="00F965E8" w:rsidRPr="002C3070">
        <w:rPr>
          <w:rFonts w:ascii="Arial" w:hAnsi="Arial" w:cs="Arial"/>
          <w:i/>
          <w:color w:val="404040" w:themeColor="text1" w:themeTint="BF"/>
          <w:sz w:val="20"/>
          <w:szCs w:val="20"/>
        </w:rPr>
        <w:t>if it is successful in its</w:t>
      </w:r>
      <w:r w:rsidRPr="002C3070">
        <w:rPr>
          <w:rFonts w:ascii="Arial" w:hAnsi="Arial" w:cs="Arial"/>
          <w:i/>
          <w:color w:val="404040" w:themeColor="text1" w:themeTint="BF"/>
          <w:sz w:val="20"/>
          <w:szCs w:val="20"/>
        </w:rPr>
        <w:t xml:space="preserve"> planning work. </w:t>
      </w:r>
      <w:r w:rsidR="00A64C90" w:rsidRPr="002C3070">
        <w:rPr>
          <w:rFonts w:ascii="Arial" w:hAnsi="Arial" w:cs="Arial"/>
          <w:i/>
          <w:color w:val="404040" w:themeColor="text1" w:themeTint="BF"/>
          <w:sz w:val="20"/>
          <w:szCs w:val="20"/>
        </w:rPr>
        <w:t>By developing a vis</w:t>
      </w:r>
      <w:r w:rsidR="007F75CD" w:rsidRPr="002C3070">
        <w:rPr>
          <w:rFonts w:ascii="Arial" w:hAnsi="Arial" w:cs="Arial"/>
          <w:i/>
          <w:color w:val="404040" w:themeColor="text1" w:themeTint="BF"/>
          <w:sz w:val="20"/>
          <w:szCs w:val="20"/>
        </w:rPr>
        <w:t xml:space="preserve">ion statement, the </w:t>
      </w:r>
      <w:r w:rsidR="00A64C90" w:rsidRPr="002C3070">
        <w:rPr>
          <w:rFonts w:ascii="Arial" w:hAnsi="Arial" w:cs="Arial"/>
          <w:i/>
          <w:color w:val="404040" w:themeColor="text1" w:themeTint="BF"/>
          <w:sz w:val="20"/>
          <w:szCs w:val="20"/>
        </w:rPr>
        <w:t>school makes its hopes and dreams clear to the greater community (as well a</w:t>
      </w:r>
      <w:r w:rsidR="007F75CD" w:rsidRPr="002C3070">
        <w:rPr>
          <w:rFonts w:ascii="Arial" w:hAnsi="Arial" w:cs="Arial"/>
          <w:i/>
          <w:color w:val="404040" w:themeColor="text1" w:themeTint="BF"/>
          <w:sz w:val="20"/>
          <w:szCs w:val="20"/>
        </w:rPr>
        <w:t xml:space="preserve">s to its </w:t>
      </w:r>
      <w:r w:rsidR="00A64C90" w:rsidRPr="002C3070">
        <w:rPr>
          <w:rFonts w:ascii="Arial" w:hAnsi="Arial" w:cs="Arial"/>
          <w:i/>
          <w:color w:val="404040" w:themeColor="text1" w:themeTint="BF"/>
          <w:sz w:val="20"/>
          <w:szCs w:val="20"/>
        </w:rPr>
        <w:t>parents, staff, and volunteers).</w:t>
      </w:r>
    </w:p>
    <w:p w:rsidR="00A64C90" w:rsidRPr="002C3070" w:rsidRDefault="00A64C90" w:rsidP="00F7429E">
      <w:pPr>
        <w:tabs>
          <w:tab w:val="right" w:leader="dot" w:pos="9360"/>
        </w:tabs>
        <w:spacing w:after="0" w:line="240" w:lineRule="auto"/>
        <w:rPr>
          <w:rFonts w:ascii="Arial" w:hAnsi="Arial" w:cs="Arial"/>
          <w:i/>
          <w:color w:val="404040" w:themeColor="text1" w:themeTint="BF"/>
          <w:sz w:val="20"/>
          <w:szCs w:val="20"/>
        </w:rPr>
      </w:pPr>
    </w:p>
    <w:p w:rsidR="00F7429E" w:rsidRPr="002C3070" w:rsidRDefault="007F75CD" w:rsidP="00F7429E">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 xml:space="preserve">The </w:t>
      </w:r>
      <w:r w:rsidR="00A64C90" w:rsidRPr="002C3070">
        <w:rPr>
          <w:rFonts w:ascii="Arial" w:hAnsi="Arial" w:cs="Arial"/>
          <w:i/>
          <w:color w:val="404040" w:themeColor="text1" w:themeTint="BF"/>
          <w:sz w:val="20"/>
          <w:szCs w:val="20"/>
        </w:rPr>
        <w:t>school</w:t>
      </w:r>
      <w:r w:rsidR="00F7429E" w:rsidRPr="002C3070">
        <w:rPr>
          <w:rFonts w:ascii="Arial" w:hAnsi="Arial" w:cs="Arial"/>
          <w:i/>
          <w:color w:val="404040" w:themeColor="text1" w:themeTint="BF"/>
          <w:sz w:val="20"/>
          <w:szCs w:val="20"/>
        </w:rPr>
        <w:t xml:space="preserve"> may already have a vision statem</w:t>
      </w:r>
      <w:r w:rsidR="00A64C90" w:rsidRPr="002C3070">
        <w:rPr>
          <w:rFonts w:ascii="Arial" w:hAnsi="Arial" w:cs="Arial"/>
          <w:i/>
          <w:color w:val="404040" w:themeColor="text1" w:themeTint="BF"/>
          <w:sz w:val="20"/>
          <w:szCs w:val="20"/>
        </w:rPr>
        <w:t>ent with which the strategic plan can be aligned</w:t>
      </w:r>
      <w:r w:rsidR="00F7429E" w:rsidRPr="002C3070">
        <w:rPr>
          <w:rFonts w:ascii="Arial" w:hAnsi="Arial" w:cs="Arial"/>
          <w:i/>
          <w:color w:val="404040" w:themeColor="text1" w:themeTint="BF"/>
          <w:sz w:val="20"/>
          <w:szCs w:val="20"/>
        </w:rPr>
        <w:t>. If there isn’t such a vision statement, or if the visi</w:t>
      </w:r>
      <w:r w:rsidR="00A64C90" w:rsidRPr="002C3070">
        <w:rPr>
          <w:rFonts w:ascii="Arial" w:hAnsi="Arial" w:cs="Arial"/>
          <w:i/>
          <w:color w:val="404040" w:themeColor="text1" w:themeTint="BF"/>
          <w:sz w:val="20"/>
          <w:szCs w:val="20"/>
        </w:rPr>
        <w:t xml:space="preserve">on is not specific and/or clear enough, </w:t>
      </w:r>
      <w:r w:rsidRPr="002C3070">
        <w:rPr>
          <w:rFonts w:ascii="Arial" w:hAnsi="Arial" w:cs="Arial"/>
          <w:i/>
          <w:color w:val="404040" w:themeColor="text1" w:themeTint="BF"/>
          <w:sz w:val="20"/>
          <w:szCs w:val="20"/>
        </w:rPr>
        <w:t>the planning team</w:t>
      </w:r>
      <w:r w:rsidR="00A64C90" w:rsidRPr="002C3070">
        <w:rPr>
          <w:rFonts w:ascii="Arial" w:hAnsi="Arial" w:cs="Arial"/>
          <w:i/>
          <w:color w:val="404040" w:themeColor="text1" w:themeTint="BF"/>
          <w:sz w:val="20"/>
          <w:szCs w:val="20"/>
        </w:rPr>
        <w:t xml:space="preserve"> can begin the strategic</w:t>
      </w:r>
      <w:r w:rsidR="00F7429E" w:rsidRPr="002C3070">
        <w:rPr>
          <w:rFonts w:ascii="Arial" w:hAnsi="Arial" w:cs="Arial"/>
          <w:i/>
          <w:color w:val="404040" w:themeColor="text1" w:themeTint="BF"/>
          <w:sz w:val="20"/>
          <w:szCs w:val="20"/>
        </w:rPr>
        <w:t xml:space="preserve"> planning </w:t>
      </w:r>
      <w:r w:rsidR="00A64C90" w:rsidRPr="002C3070">
        <w:rPr>
          <w:rFonts w:ascii="Arial" w:hAnsi="Arial" w:cs="Arial"/>
          <w:i/>
          <w:color w:val="404040" w:themeColor="text1" w:themeTint="BF"/>
          <w:sz w:val="20"/>
          <w:szCs w:val="20"/>
        </w:rPr>
        <w:t xml:space="preserve">process </w:t>
      </w:r>
      <w:r w:rsidR="00F7429E" w:rsidRPr="002C3070">
        <w:rPr>
          <w:rFonts w:ascii="Arial" w:hAnsi="Arial" w:cs="Arial"/>
          <w:i/>
          <w:color w:val="404040" w:themeColor="text1" w:themeTint="BF"/>
          <w:sz w:val="20"/>
          <w:szCs w:val="20"/>
        </w:rPr>
        <w:t>with the development of a vision statement.</w:t>
      </w:r>
    </w:p>
    <w:p w:rsidR="00757EDC" w:rsidRPr="006E64A2" w:rsidRDefault="00757EDC" w:rsidP="00757EDC">
      <w:pPr>
        <w:spacing w:before="100" w:beforeAutospacing="1" w:after="100" w:afterAutospacing="1" w:line="240" w:lineRule="auto"/>
        <w:rPr>
          <w:rFonts w:ascii="Arial" w:hAnsi="Arial" w:cs="Arial"/>
          <w:b/>
          <w:sz w:val="20"/>
          <w:szCs w:val="20"/>
          <w:u w:val="single"/>
        </w:rPr>
      </w:pPr>
      <w:r w:rsidRPr="006E64A2">
        <w:rPr>
          <w:rFonts w:ascii="Arial" w:hAnsi="Arial" w:cs="Arial"/>
          <w:b/>
          <w:sz w:val="20"/>
          <w:szCs w:val="20"/>
          <w:u w:val="single"/>
        </w:rPr>
        <w:t xml:space="preserve">The Vision of </w:t>
      </w:r>
      <w:r w:rsidR="00D27E30" w:rsidRPr="006E64A2">
        <w:rPr>
          <w:rFonts w:ascii="Arial" w:hAnsi="Arial" w:cs="Arial"/>
          <w:b/>
          <w:sz w:val="20"/>
          <w:szCs w:val="20"/>
          <w:u w:val="single"/>
        </w:rPr>
        <w:t xml:space="preserve">Saint </w:t>
      </w:r>
      <w:r w:rsidRPr="006E64A2">
        <w:rPr>
          <w:rFonts w:ascii="Arial" w:hAnsi="Arial" w:cs="Arial"/>
          <w:b/>
          <w:sz w:val="20"/>
          <w:szCs w:val="20"/>
          <w:u w:val="single"/>
        </w:rPr>
        <w:t>Joseph</w:t>
      </w:r>
      <w:r w:rsidR="00D27E30" w:rsidRPr="006E64A2">
        <w:rPr>
          <w:rFonts w:ascii="Arial" w:hAnsi="Arial" w:cs="Arial"/>
          <w:b/>
          <w:sz w:val="20"/>
          <w:szCs w:val="20"/>
          <w:u w:val="single"/>
        </w:rPr>
        <w:t xml:space="preserve"> School</w:t>
      </w:r>
      <w:r w:rsidRPr="006E64A2">
        <w:rPr>
          <w:rFonts w:ascii="Arial" w:hAnsi="Arial" w:cs="Arial"/>
          <w:b/>
          <w:sz w:val="20"/>
          <w:szCs w:val="20"/>
          <w:u w:val="single"/>
        </w:rPr>
        <w:t xml:space="preserve"> is to have students, staff and family joining together, serving Jesus and one another.</w:t>
      </w:r>
    </w:p>
    <w:p w:rsidR="00757EDC" w:rsidRDefault="00757EDC" w:rsidP="00D27E30">
      <w:pPr>
        <w:tabs>
          <w:tab w:val="right" w:leader="dot" w:pos="9360"/>
        </w:tabs>
        <w:spacing w:after="0" w:line="240" w:lineRule="auto"/>
        <w:rPr>
          <w:rFonts w:ascii="Arial" w:hAnsi="Arial" w:cs="Arial"/>
          <w:color w:val="FF0000"/>
          <w:sz w:val="20"/>
          <w:szCs w:val="20"/>
        </w:rPr>
      </w:pPr>
    </w:p>
    <w:p w:rsidR="00D27E30" w:rsidRPr="006E64A2" w:rsidRDefault="00757EDC" w:rsidP="00D27E30">
      <w:pPr>
        <w:tabs>
          <w:tab w:val="right" w:leader="dot" w:pos="9360"/>
        </w:tabs>
        <w:spacing w:after="0" w:line="240" w:lineRule="auto"/>
        <w:rPr>
          <w:rFonts w:ascii="Arial" w:hAnsi="Arial" w:cs="Arial"/>
          <w:sz w:val="20"/>
          <w:szCs w:val="20"/>
        </w:rPr>
      </w:pPr>
      <w:r w:rsidRPr="006E64A2">
        <w:rPr>
          <w:rFonts w:ascii="Arial" w:hAnsi="Arial" w:cs="Arial"/>
          <w:sz w:val="20"/>
          <w:szCs w:val="20"/>
        </w:rPr>
        <w:t xml:space="preserve">St. </w:t>
      </w:r>
      <w:r w:rsidR="009238DD" w:rsidRPr="006E64A2">
        <w:rPr>
          <w:rFonts w:ascii="Arial" w:hAnsi="Arial" w:cs="Arial"/>
          <w:sz w:val="20"/>
          <w:szCs w:val="20"/>
        </w:rPr>
        <w:t>Joseph</w:t>
      </w:r>
      <w:r w:rsidRPr="006E64A2">
        <w:rPr>
          <w:rFonts w:ascii="Arial" w:hAnsi="Arial" w:cs="Arial"/>
          <w:sz w:val="20"/>
          <w:szCs w:val="20"/>
        </w:rPr>
        <w:t xml:space="preserve"> School</w:t>
      </w:r>
      <w:r w:rsidR="00D27E30" w:rsidRPr="006E64A2">
        <w:rPr>
          <w:rFonts w:ascii="Arial" w:hAnsi="Arial" w:cs="Arial"/>
          <w:sz w:val="20"/>
          <w:szCs w:val="20"/>
        </w:rPr>
        <w:t xml:space="preserve"> will become the school of choice for Catholic families in the area, as well as </w:t>
      </w:r>
      <w:r w:rsidR="006E64A2" w:rsidRPr="006E64A2">
        <w:rPr>
          <w:rFonts w:ascii="Arial" w:hAnsi="Arial" w:cs="Arial"/>
          <w:sz w:val="20"/>
          <w:szCs w:val="20"/>
        </w:rPr>
        <w:t xml:space="preserve">be open to </w:t>
      </w:r>
      <w:r w:rsidR="00D27E30" w:rsidRPr="006E64A2">
        <w:rPr>
          <w:rFonts w:ascii="Arial" w:hAnsi="Arial" w:cs="Arial"/>
          <w:sz w:val="20"/>
          <w:szCs w:val="20"/>
        </w:rPr>
        <w:t xml:space="preserve">Christian families of other faith traditions.  </w:t>
      </w:r>
      <w:r w:rsidR="006E64A2" w:rsidRPr="006E64A2">
        <w:rPr>
          <w:rFonts w:ascii="Arial" w:hAnsi="Arial" w:cs="Arial"/>
          <w:sz w:val="20"/>
          <w:szCs w:val="20"/>
        </w:rPr>
        <w:t>In keeping with our mission, o</w:t>
      </w:r>
      <w:r w:rsidR="00D27E30" w:rsidRPr="006E64A2">
        <w:rPr>
          <w:rFonts w:ascii="Arial" w:hAnsi="Arial" w:cs="Arial"/>
          <w:sz w:val="20"/>
          <w:szCs w:val="20"/>
        </w:rPr>
        <w:t xml:space="preserve">ur school will be known as a Christ-centered community </w:t>
      </w:r>
      <w:r w:rsidR="00BF6E73" w:rsidRPr="006E64A2">
        <w:rPr>
          <w:rFonts w:ascii="Arial" w:hAnsi="Arial" w:cs="Arial"/>
          <w:sz w:val="20"/>
          <w:szCs w:val="20"/>
        </w:rPr>
        <w:t xml:space="preserve">that is </w:t>
      </w:r>
      <w:r w:rsidR="00D27E30" w:rsidRPr="006E64A2">
        <w:rPr>
          <w:rFonts w:ascii="Arial" w:hAnsi="Arial" w:cs="Arial"/>
          <w:sz w:val="20"/>
          <w:szCs w:val="20"/>
        </w:rPr>
        <w:t>committed to the Catholic formation of children and the nurturing of their gifts and p</w:t>
      </w:r>
      <w:r w:rsidR="00BF6E73" w:rsidRPr="006E64A2">
        <w:rPr>
          <w:rFonts w:ascii="Arial" w:hAnsi="Arial" w:cs="Arial"/>
          <w:sz w:val="20"/>
          <w:szCs w:val="20"/>
        </w:rPr>
        <w:t>otential</w:t>
      </w:r>
      <w:r w:rsidR="00D27E30" w:rsidRPr="006E64A2">
        <w:rPr>
          <w:rFonts w:ascii="Arial" w:hAnsi="Arial" w:cs="Arial"/>
          <w:sz w:val="20"/>
          <w:szCs w:val="20"/>
        </w:rPr>
        <w:t xml:space="preserve"> in partnership with families and the larger parish community. </w:t>
      </w:r>
      <w:r w:rsidR="00BF6E73" w:rsidRPr="006E64A2">
        <w:rPr>
          <w:rFonts w:ascii="Arial" w:hAnsi="Arial" w:cs="Arial"/>
          <w:sz w:val="20"/>
          <w:szCs w:val="20"/>
        </w:rPr>
        <w:t xml:space="preserve">Saint </w:t>
      </w:r>
      <w:r w:rsidR="009238DD" w:rsidRPr="006E64A2">
        <w:rPr>
          <w:rFonts w:ascii="Arial" w:hAnsi="Arial" w:cs="Arial"/>
          <w:sz w:val="20"/>
          <w:szCs w:val="20"/>
        </w:rPr>
        <w:t>Joseph</w:t>
      </w:r>
      <w:r w:rsidR="00AC075B">
        <w:rPr>
          <w:rFonts w:ascii="Arial" w:hAnsi="Arial" w:cs="Arial"/>
          <w:sz w:val="20"/>
          <w:szCs w:val="20"/>
        </w:rPr>
        <w:t xml:space="preserve"> School will</w:t>
      </w:r>
      <w:r w:rsidR="006E64A2">
        <w:rPr>
          <w:rFonts w:ascii="Arial" w:hAnsi="Arial" w:cs="Arial"/>
          <w:sz w:val="20"/>
          <w:szCs w:val="20"/>
        </w:rPr>
        <w:t xml:space="preserve"> continue to be</w:t>
      </w:r>
      <w:r w:rsidR="00BF6E73" w:rsidRPr="006E64A2">
        <w:rPr>
          <w:rFonts w:ascii="Arial" w:hAnsi="Arial" w:cs="Arial"/>
          <w:sz w:val="20"/>
          <w:szCs w:val="20"/>
        </w:rPr>
        <w:t xml:space="preserve"> acknowledged throughout the area for its academic and spiritual excellence.  We will be well resourced, responsive to demographic changes, and a catalyst in the development of Christian leadership for future generations.</w:t>
      </w:r>
      <w:r w:rsidR="009238DD" w:rsidRPr="006E64A2">
        <w:rPr>
          <w:rFonts w:ascii="Arial" w:hAnsi="Arial" w:cs="Arial"/>
          <w:sz w:val="20"/>
          <w:szCs w:val="20"/>
        </w:rPr>
        <w:t xml:space="preserve"> </w:t>
      </w:r>
      <w:r w:rsidR="00D27E30" w:rsidRPr="006E64A2">
        <w:rPr>
          <w:rFonts w:ascii="Arial" w:hAnsi="Arial" w:cs="Arial"/>
          <w:sz w:val="20"/>
          <w:szCs w:val="20"/>
        </w:rPr>
        <w:t>We will be recognized as an indispensable part of the evangelizing mission</w:t>
      </w:r>
      <w:r w:rsidR="00BF6E73" w:rsidRPr="006E64A2">
        <w:rPr>
          <w:rFonts w:ascii="Arial" w:hAnsi="Arial" w:cs="Arial"/>
          <w:sz w:val="20"/>
          <w:szCs w:val="20"/>
        </w:rPr>
        <w:t xml:space="preserve"> of the Church</w:t>
      </w:r>
      <w:r w:rsidR="00D27E30" w:rsidRPr="006E64A2">
        <w:rPr>
          <w:rFonts w:ascii="Arial" w:hAnsi="Arial" w:cs="Arial"/>
          <w:sz w:val="20"/>
          <w:szCs w:val="20"/>
        </w:rPr>
        <w:t xml:space="preserve">, </w:t>
      </w:r>
      <w:r w:rsidR="00BF6E73" w:rsidRPr="006E64A2">
        <w:rPr>
          <w:rFonts w:ascii="Arial" w:hAnsi="Arial" w:cs="Arial"/>
          <w:sz w:val="20"/>
          <w:szCs w:val="20"/>
        </w:rPr>
        <w:t>playing an integral role in the transformation of the community into the Kingdom of God.</w:t>
      </w:r>
    </w:p>
    <w:p w:rsidR="00E06C50" w:rsidRDefault="00E06C50" w:rsidP="006E64A2">
      <w:pPr>
        <w:rPr>
          <w:rFonts w:ascii="Arial" w:hAnsi="Arial" w:cs="Arial"/>
          <w:sz w:val="24"/>
          <w:szCs w:val="24"/>
        </w:rPr>
      </w:pPr>
      <w:r>
        <w:rPr>
          <w:rFonts w:ascii="Arial" w:hAnsi="Arial" w:cs="Arial"/>
          <w:sz w:val="20"/>
          <w:szCs w:val="20"/>
        </w:rPr>
        <w:br w:type="page"/>
      </w:r>
      <w:r>
        <w:rPr>
          <w:rFonts w:ascii="Arial" w:hAnsi="Arial" w:cs="Arial"/>
          <w:sz w:val="24"/>
          <w:szCs w:val="24"/>
        </w:rPr>
        <w:lastRenderedPageBreak/>
        <w:t>SWOT Analysis</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 xml:space="preserve">SWOT (Strengths, Weaknesses, Opportunities, </w:t>
      </w:r>
      <w:proofErr w:type="gramStart"/>
      <w:r w:rsidRPr="002C3070">
        <w:rPr>
          <w:rFonts w:ascii="Arial" w:hAnsi="Arial" w:cs="Arial"/>
          <w:i/>
          <w:color w:val="404040" w:themeColor="text1" w:themeTint="BF"/>
          <w:sz w:val="20"/>
          <w:szCs w:val="20"/>
        </w:rPr>
        <w:t>Threats</w:t>
      </w:r>
      <w:proofErr w:type="gramEnd"/>
      <w:r w:rsidRPr="002C3070">
        <w:rPr>
          <w:rFonts w:ascii="Arial" w:hAnsi="Arial" w:cs="Arial"/>
          <w:i/>
          <w:color w:val="404040" w:themeColor="text1" w:themeTint="BF"/>
          <w:sz w:val="20"/>
          <w:szCs w:val="20"/>
        </w:rPr>
        <w:t>) analysis guides the planning team with identifying the positives and negatives of your school’s current reality. Developing a full awareness of your situation can help with both strategic planning and future decision-making.  A SWOT analysis provides additional context for planning decisions. The SWOT analysis will help you plan for the future by articulating how the school operates right now. It will reveal trends, irregularities, limitations, and opportunities. To perform a SWOT analysis, gather information about the school's strengths and weaknesses, services, programs, activities, staffing, and finances. This can be done via self-assessment by the planning team and/or by gathering input from other stakeholders through a survey or focus groups.</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Replace the following with your own text.</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p w:rsidR="00E06C50" w:rsidRPr="00D3553D" w:rsidRDefault="00E06C50" w:rsidP="00E06C50">
      <w:pPr>
        <w:tabs>
          <w:tab w:val="right" w:leader="dot" w:pos="9360"/>
        </w:tabs>
        <w:spacing w:after="0" w:line="240" w:lineRule="auto"/>
        <w:rPr>
          <w:rFonts w:ascii="Arial" w:hAnsi="Arial" w:cs="Arial"/>
          <w:color w:val="4F81BD" w:themeColor="accent1"/>
          <w:sz w:val="20"/>
          <w:szCs w:val="20"/>
        </w:rPr>
      </w:pPr>
      <w:r w:rsidRPr="00D3553D">
        <w:rPr>
          <w:rFonts w:ascii="Arial" w:hAnsi="Arial" w:cs="Arial"/>
          <w:b/>
          <w:color w:val="4F81BD" w:themeColor="accent1"/>
          <w:sz w:val="20"/>
          <w:szCs w:val="20"/>
          <w:u w:val="single"/>
        </w:rPr>
        <w:t>Catholic Identity</w:t>
      </w:r>
      <w:r w:rsidRPr="00D3553D">
        <w:rPr>
          <w:rFonts w:ascii="Arial" w:hAnsi="Arial" w:cs="Arial"/>
          <w:color w:val="4F81BD" w:themeColor="accent1"/>
          <w:sz w:val="20"/>
          <w:szCs w:val="20"/>
        </w:rPr>
        <w:t>:</w:t>
      </w:r>
    </w:p>
    <w:p w:rsidR="00E06C50" w:rsidRPr="00AC608E" w:rsidRDefault="00E06C50" w:rsidP="00E06C50">
      <w:pPr>
        <w:tabs>
          <w:tab w:val="right" w:leader="dot" w:pos="9360"/>
        </w:tabs>
        <w:spacing w:after="0" w:line="240" w:lineRule="auto"/>
        <w:rPr>
          <w:rFonts w:ascii="Arial" w:hAnsi="Arial" w:cs="Arial"/>
          <w:b/>
          <w:sz w:val="20"/>
          <w:szCs w:val="20"/>
        </w:rPr>
      </w:pPr>
      <w:r>
        <w:rPr>
          <w:rFonts w:ascii="Arial" w:hAnsi="Arial" w:cs="Arial"/>
          <w:sz w:val="20"/>
          <w:szCs w:val="20"/>
        </w:rPr>
        <w:t xml:space="preserve">At St. Joseph School, we see strength in our overall religion and faith formation curriculum.  Students consistently exit St. Joseph School knowing their faith, as evidenced on the ACRE test.  We offer many varied opportunities for students to live out their faith.  Service is encouraged and practiced as a school, by the staff, and in individual classes.  Prayer is consistently a part of our days, starting with the staff gathering for prayer before school, to whole school prayer over the intercom, and prayer in classrooms during the school day.  Our weekly all-school Masses are also a source of strength for our students and school.  We also work to share our faith and encourage evangelization in all we say and do.  </w:t>
      </w:r>
      <w:r w:rsidRPr="00AC608E">
        <w:rPr>
          <w:rFonts w:ascii="Arial" w:hAnsi="Arial" w:cs="Arial"/>
          <w:b/>
          <w:sz w:val="20"/>
          <w:szCs w:val="20"/>
        </w:rPr>
        <w:t>We are truly working to live out our school mission of “following the mission of Christ, where we learn our faith, live our faith, and prepare for the future.”</w:t>
      </w:r>
    </w:p>
    <w:p w:rsidR="00E06C50" w:rsidRPr="00070802" w:rsidRDefault="00E06C50" w:rsidP="00E06C50">
      <w:pPr>
        <w:tabs>
          <w:tab w:val="right" w:leader="dot" w:pos="9360"/>
        </w:tabs>
        <w:spacing w:after="0" w:line="240" w:lineRule="auto"/>
        <w:rPr>
          <w:rFonts w:ascii="Arial" w:hAnsi="Arial" w:cs="Arial"/>
          <w:sz w:val="20"/>
          <w:szCs w:val="20"/>
        </w:rPr>
      </w:pPr>
    </w:p>
    <w:p w:rsidR="00E06C50" w:rsidRPr="00070802" w:rsidRDefault="00E06C50" w:rsidP="00E06C50">
      <w:pPr>
        <w:tabs>
          <w:tab w:val="right" w:leader="dot" w:pos="9360"/>
        </w:tabs>
        <w:spacing w:after="0" w:line="240" w:lineRule="auto"/>
        <w:rPr>
          <w:rFonts w:ascii="Arial" w:hAnsi="Arial" w:cs="Arial"/>
          <w:sz w:val="20"/>
          <w:szCs w:val="20"/>
        </w:rPr>
      </w:pPr>
      <w:r>
        <w:rPr>
          <w:rFonts w:ascii="Arial" w:hAnsi="Arial" w:cs="Arial"/>
          <w:sz w:val="20"/>
          <w:szCs w:val="20"/>
        </w:rPr>
        <w:t>Some areas of weakness or possible threats we see are a knowledge and understanding of Church history as well as religious practices in the grades K-5, as shown in the weak scores on the ACRE test.  We want to work to balance and align our curriculum in all grade levels to provide instruction in those areas.  We also are concerned about declining family attendance at Sunday Mass.</w:t>
      </w:r>
    </w:p>
    <w:p w:rsidR="00E06C50" w:rsidRPr="00070802" w:rsidRDefault="00E06C50" w:rsidP="00E06C50">
      <w:pPr>
        <w:tabs>
          <w:tab w:val="right" w:leader="dot" w:pos="9360"/>
        </w:tabs>
        <w:spacing w:after="0" w:line="240" w:lineRule="auto"/>
        <w:rPr>
          <w:rFonts w:ascii="Arial" w:hAnsi="Arial" w:cs="Arial"/>
          <w:sz w:val="20"/>
          <w:szCs w:val="20"/>
        </w:rPr>
      </w:pPr>
    </w:p>
    <w:p w:rsidR="00E06C50" w:rsidRPr="00070802" w:rsidRDefault="00E06C50" w:rsidP="00E06C50">
      <w:pPr>
        <w:tabs>
          <w:tab w:val="right" w:leader="dot" w:pos="9360"/>
        </w:tabs>
        <w:spacing w:after="0" w:line="240" w:lineRule="auto"/>
        <w:rPr>
          <w:rFonts w:ascii="Arial" w:hAnsi="Arial" w:cs="Arial"/>
          <w:sz w:val="20"/>
          <w:szCs w:val="20"/>
        </w:rPr>
      </w:pPr>
      <w:r>
        <w:rPr>
          <w:rFonts w:ascii="Arial" w:hAnsi="Arial" w:cs="Arial"/>
          <w:sz w:val="20"/>
          <w:szCs w:val="20"/>
        </w:rPr>
        <w:t xml:space="preserve">We see some opportunities that we would like to work to take advantage of to strengthen our Catholic Identity at St. Joseph School.  We know that next year we will start using a new version of the ACRE test, and want to use this opportunity to make sure that our curriculum is aligned to NCEA and CDOP standards.  We are glad for the opportunity of having a parochial vicar here, which is not something that all parish schools are able to have.  The number of our deacons and their willingness to be involved in the school is also </w:t>
      </w:r>
      <w:proofErr w:type="gramStart"/>
      <w:r>
        <w:rPr>
          <w:rFonts w:ascii="Arial" w:hAnsi="Arial" w:cs="Arial"/>
          <w:sz w:val="20"/>
          <w:szCs w:val="20"/>
        </w:rPr>
        <w:t>a strength</w:t>
      </w:r>
      <w:proofErr w:type="gramEnd"/>
      <w:r>
        <w:rPr>
          <w:rFonts w:ascii="Arial" w:hAnsi="Arial" w:cs="Arial"/>
          <w:sz w:val="20"/>
          <w:szCs w:val="20"/>
        </w:rPr>
        <w:t xml:space="preserve"> of St. Joseph’s that we would like to use more often. We also want to expand on opportunities provided through the support of our parish, including becoming more involved with parish wide organizations such as RCIA, Respect Life, and the St. Vincent de Paul Society.</w:t>
      </w:r>
    </w:p>
    <w:p w:rsidR="00E06C50" w:rsidRPr="003654A3" w:rsidRDefault="00E06C50" w:rsidP="00E06C50">
      <w:pPr>
        <w:tabs>
          <w:tab w:val="right" w:leader="dot" w:pos="9360"/>
        </w:tabs>
        <w:spacing w:after="0" w:line="240" w:lineRule="auto"/>
        <w:rPr>
          <w:rFonts w:ascii="Arial" w:hAnsi="Arial" w:cs="Arial"/>
          <w:sz w:val="20"/>
          <w:szCs w:val="20"/>
        </w:rPr>
      </w:pPr>
    </w:p>
    <w:p w:rsidR="00E06C50" w:rsidRPr="00AC608E" w:rsidRDefault="00E06C50" w:rsidP="00E06C50">
      <w:pPr>
        <w:tabs>
          <w:tab w:val="right" w:leader="dot" w:pos="9360"/>
        </w:tabs>
        <w:spacing w:after="0" w:line="240" w:lineRule="auto"/>
        <w:rPr>
          <w:rFonts w:ascii="Arial" w:hAnsi="Arial" w:cs="Arial"/>
          <w:sz w:val="20"/>
          <w:szCs w:val="20"/>
        </w:rPr>
      </w:pPr>
      <w:r w:rsidRPr="00D3553D">
        <w:rPr>
          <w:rFonts w:ascii="Arial" w:hAnsi="Arial" w:cs="Arial"/>
          <w:b/>
          <w:color w:val="4F81BD" w:themeColor="accent1"/>
          <w:sz w:val="20"/>
          <w:szCs w:val="20"/>
          <w:u w:val="single"/>
        </w:rPr>
        <w:t>Academics</w:t>
      </w:r>
      <w:r>
        <w:rPr>
          <w:rFonts w:ascii="Arial" w:hAnsi="Arial" w:cs="Arial"/>
          <w:sz w:val="20"/>
          <w:szCs w:val="20"/>
        </w:rPr>
        <w:t xml:space="preserve">: </w:t>
      </w:r>
      <w:r w:rsidRPr="00AC608E">
        <w:rPr>
          <w:rFonts w:ascii="Arial" w:hAnsi="Arial" w:cs="Arial"/>
          <w:sz w:val="20"/>
          <w:szCs w:val="20"/>
        </w:rPr>
        <w:t>St. Joseph Catholic School is a Pre-K through Eighth grade school.  Our Kindergarten through Eighth grade students are offered all core subjects with instructional objectives that meet or most often exceed state and national standards.  Our school standard is reflected in our test scores rising above the national average by twenty to twenty-nine points on the Iowa Test of Basic Skills.</w:t>
      </w:r>
    </w:p>
    <w:p w:rsidR="00E06C50" w:rsidRPr="00AC608E" w:rsidRDefault="00E06C50" w:rsidP="00E06C50">
      <w:pPr>
        <w:tabs>
          <w:tab w:val="right" w:leader="dot" w:pos="9360"/>
        </w:tabs>
        <w:spacing w:after="0" w:line="240" w:lineRule="auto"/>
        <w:rPr>
          <w:rFonts w:ascii="Arial" w:hAnsi="Arial" w:cs="Arial"/>
          <w:sz w:val="20"/>
          <w:szCs w:val="20"/>
        </w:rPr>
      </w:pPr>
    </w:p>
    <w:p w:rsidR="00E06C50" w:rsidRPr="00AC608E" w:rsidRDefault="00E06C50" w:rsidP="00E06C50">
      <w:pPr>
        <w:tabs>
          <w:tab w:val="right" w:leader="dot" w:pos="9360"/>
        </w:tabs>
        <w:spacing w:after="0" w:line="240" w:lineRule="auto"/>
        <w:rPr>
          <w:rFonts w:ascii="Arial" w:hAnsi="Arial" w:cs="Arial"/>
          <w:sz w:val="20"/>
          <w:szCs w:val="20"/>
        </w:rPr>
      </w:pPr>
      <w:r w:rsidRPr="00AC608E">
        <w:rPr>
          <w:rFonts w:ascii="Arial" w:hAnsi="Arial" w:cs="Arial"/>
          <w:sz w:val="20"/>
          <w:szCs w:val="20"/>
        </w:rPr>
        <w:t>We enrich our students within Religion, Spanish, Technology, Music, and Physical Education classes.  Bi-yearly we offer two-whole school musical/theatrical performances.</w:t>
      </w:r>
    </w:p>
    <w:p w:rsidR="00E06C50" w:rsidRPr="00AC608E" w:rsidRDefault="00E06C50" w:rsidP="00E06C50">
      <w:pPr>
        <w:tabs>
          <w:tab w:val="right" w:leader="dot" w:pos="9360"/>
        </w:tabs>
        <w:spacing w:after="0" w:line="240" w:lineRule="auto"/>
        <w:rPr>
          <w:rFonts w:ascii="Arial" w:hAnsi="Arial" w:cs="Arial"/>
          <w:sz w:val="20"/>
          <w:szCs w:val="20"/>
        </w:rPr>
      </w:pPr>
    </w:p>
    <w:p w:rsidR="00E06C50" w:rsidRPr="00AC608E" w:rsidRDefault="00E06C50" w:rsidP="00E06C50">
      <w:pPr>
        <w:tabs>
          <w:tab w:val="right" w:leader="dot" w:pos="9360"/>
        </w:tabs>
        <w:spacing w:after="0" w:line="240" w:lineRule="auto"/>
        <w:rPr>
          <w:rFonts w:ascii="Arial" w:hAnsi="Arial" w:cs="Arial"/>
          <w:sz w:val="20"/>
          <w:szCs w:val="20"/>
        </w:rPr>
      </w:pPr>
      <w:r w:rsidRPr="00AC608E">
        <w:rPr>
          <w:rFonts w:ascii="Arial" w:hAnsi="Arial" w:cs="Arial"/>
          <w:sz w:val="20"/>
          <w:szCs w:val="20"/>
        </w:rPr>
        <w:t>Our staff continues to develop through conferences, classes, books and in-services to provide quality instructional methods and techniques.  We continually evaluate and improve our curriculum with research-based and best practice methods.  We assess our results using the Iowa Test of Basic Skills (ITBS) and Measures of Academic Progress Assessment (MAP) tests.  We are in the process of aligning our core curriculum to the Common Core Standards.</w:t>
      </w:r>
    </w:p>
    <w:p w:rsidR="00EE558C" w:rsidRPr="00AC608E" w:rsidRDefault="00EE558C" w:rsidP="00E06C50">
      <w:pPr>
        <w:tabs>
          <w:tab w:val="right" w:leader="dot" w:pos="9360"/>
        </w:tabs>
        <w:spacing w:after="0" w:line="240" w:lineRule="auto"/>
        <w:rPr>
          <w:rFonts w:ascii="Arial" w:hAnsi="Arial" w:cs="Arial"/>
          <w:sz w:val="20"/>
          <w:szCs w:val="20"/>
        </w:rPr>
      </w:pPr>
    </w:p>
    <w:p w:rsidR="00EE558C" w:rsidRPr="00AC608E" w:rsidRDefault="00EE558C" w:rsidP="00E06C50">
      <w:pPr>
        <w:tabs>
          <w:tab w:val="right" w:leader="dot" w:pos="9360"/>
        </w:tabs>
        <w:spacing w:after="0" w:line="240" w:lineRule="auto"/>
        <w:rPr>
          <w:rFonts w:ascii="Arial" w:hAnsi="Arial" w:cs="Arial"/>
          <w:sz w:val="20"/>
          <w:szCs w:val="20"/>
        </w:rPr>
      </w:pPr>
      <w:r w:rsidRPr="00AC608E">
        <w:rPr>
          <w:rFonts w:ascii="Arial" w:hAnsi="Arial" w:cs="Arial"/>
          <w:sz w:val="20"/>
          <w:szCs w:val="20"/>
        </w:rPr>
        <w:t xml:space="preserve">Based on analysis of ITBS test results over the past three years, math is an area that will be improved upon. We are not consistently performing at our school standard. Our median average is eight over the national average unlike the twenty to twenty-nine points over the national average in the other subject areas. We have performed in a range from negative thirteen points below the national average to our </w:t>
      </w:r>
      <w:r w:rsidRPr="00AC608E">
        <w:rPr>
          <w:rFonts w:ascii="Arial" w:hAnsi="Arial" w:cs="Arial"/>
          <w:sz w:val="20"/>
          <w:szCs w:val="20"/>
        </w:rPr>
        <w:lastRenderedPageBreak/>
        <w:t xml:space="preserve">usual twenty-eight points above the national average. </w:t>
      </w:r>
      <w:r w:rsidR="008864CB" w:rsidRPr="00AC608E">
        <w:rPr>
          <w:rFonts w:ascii="Arial" w:hAnsi="Arial" w:cs="Arial"/>
          <w:sz w:val="20"/>
          <w:szCs w:val="20"/>
        </w:rPr>
        <w:t>The specific math topic of weakness over all grade levels is computations, and a whole school goal with action steps has been developed. Adjusted instruction will begin, and we will monitor progress through ITBS test results.</w:t>
      </w:r>
    </w:p>
    <w:p w:rsidR="00E06C50" w:rsidRPr="00D3553D" w:rsidRDefault="00E06C50" w:rsidP="00E06C50">
      <w:pPr>
        <w:tabs>
          <w:tab w:val="right" w:leader="dot" w:pos="9360"/>
        </w:tabs>
        <w:spacing w:after="0" w:line="240" w:lineRule="auto"/>
        <w:rPr>
          <w:rFonts w:ascii="Arial" w:hAnsi="Arial" w:cs="Arial"/>
          <w:color w:val="404040" w:themeColor="text1" w:themeTint="BF"/>
          <w:sz w:val="20"/>
          <w:szCs w:val="20"/>
        </w:rPr>
      </w:pPr>
    </w:p>
    <w:p w:rsidR="00E06C50" w:rsidRDefault="00E06C50" w:rsidP="00E06C50">
      <w:pPr>
        <w:tabs>
          <w:tab w:val="right" w:leader="dot" w:pos="9360"/>
        </w:tabs>
        <w:spacing w:after="0" w:line="240" w:lineRule="auto"/>
        <w:rPr>
          <w:rFonts w:ascii="Arial" w:hAnsi="Arial" w:cs="Arial"/>
          <w:sz w:val="20"/>
          <w:szCs w:val="20"/>
        </w:rPr>
      </w:pPr>
      <w:r w:rsidRPr="00CF3A59">
        <w:rPr>
          <w:rFonts w:ascii="Arial" w:hAnsi="Arial" w:cs="Arial"/>
          <w:b/>
          <w:color w:val="4F81BD" w:themeColor="accent1"/>
          <w:sz w:val="20"/>
          <w:szCs w:val="20"/>
          <w:u w:val="single"/>
        </w:rPr>
        <w:t>Enrollment</w:t>
      </w:r>
      <w:r>
        <w:rPr>
          <w:rFonts w:ascii="Arial" w:hAnsi="Arial" w:cs="Arial"/>
          <w:sz w:val="20"/>
          <w:szCs w:val="20"/>
        </w:rPr>
        <w:t>:  Even with the economic and demographic challenges within our community (below avera</w:t>
      </w:r>
      <w:r w:rsidR="00EE4853">
        <w:rPr>
          <w:rFonts w:ascii="Arial" w:hAnsi="Arial" w:cs="Arial"/>
          <w:sz w:val="20"/>
          <w:szCs w:val="20"/>
        </w:rPr>
        <w:t>ge incomes, zero population growth rates, and decreasing</w:t>
      </w:r>
      <w:r>
        <w:rPr>
          <w:rFonts w:ascii="Arial" w:hAnsi="Arial" w:cs="Arial"/>
          <w:sz w:val="20"/>
          <w:szCs w:val="20"/>
        </w:rPr>
        <w:t xml:space="preserve"> infant baptism rate</w:t>
      </w:r>
      <w:r w:rsidR="00EE4853">
        <w:rPr>
          <w:rFonts w:ascii="Arial" w:hAnsi="Arial" w:cs="Arial"/>
          <w:sz w:val="20"/>
          <w:szCs w:val="20"/>
        </w:rPr>
        <w:t>s</w:t>
      </w:r>
      <w:r>
        <w:rPr>
          <w:rFonts w:ascii="Arial" w:hAnsi="Arial" w:cs="Arial"/>
          <w:sz w:val="20"/>
          <w:szCs w:val="20"/>
        </w:rPr>
        <w:t>), St. Joseph’s School has been able to retain a relatively flat student body enrollment rate over the last 5 years for K-8</w:t>
      </w:r>
      <w:r w:rsidRPr="009A7575">
        <w:rPr>
          <w:rFonts w:ascii="Arial" w:hAnsi="Arial" w:cs="Arial"/>
          <w:sz w:val="20"/>
          <w:szCs w:val="20"/>
          <w:vertAlign w:val="superscript"/>
        </w:rPr>
        <w:t>th</w:t>
      </w:r>
      <w:r>
        <w:rPr>
          <w:rFonts w:ascii="Arial" w:hAnsi="Arial" w:cs="Arial"/>
          <w:sz w:val="20"/>
          <w:szCs w:val="20"/>
        </w:rPr>
        <w:t xml:space="preserve"> grades. The peak enrollment was 207 in 2011-12, while the enrollment has now dropped to a low of 189 in the current school year. St. Joseph’s also provides Pre-K for 3 &amp; 4 year olds (on a half-day basis, 2 sessions per day) to over 60 students. These Pre-K classes were recently integrated into the current building resulting in increased space constraints for the aging facility. </w:t>
      </w:r>
    </w:p>
    <w:p w:rsidR="00E06C50" w:rsidRDefault="00E06C50"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sz w:val="20"/>
          <w:szCs w:val="20"/>
        </w:rPr>
      </w:pPr>
      <w:r>
        <w:rPr>
          <w:rFonts w:ascii="Arial" w:hAnsi="Arial" w:cs="Arial"/>
          <w:sz w:val="20"/>
          <w:szCs w:val="20"/>
        </w:rPr>
        <w:t>Parish families (especially within Pekin) are the primary source for student enrollment. However, parish demographics indicate a declining trend in infant baptisms and overall CCD enrollment over the last 3 years, which highlights the challenges for future growth and retention. Challenges to increasing enrollment at the entry point level have become a concern since the current K grade has 16 students (lowest enrollment over the last 5 years) and this is also the 1</w:t>
      </w:r>
      <w:r w:rsidRPr="009A7575">
        <w:rPr>
          <w:rFonts w:ascii="Arial" w:hAnsi="Arial" w:cs="Arial"/>
          <w:sz w:val="20"/>
          <w:szCs w:val="20"/>
          <w:vertAlign w:val="superscript"/>
        </w:rPr>
        <w:t>st</w:t>
      </w:r>
      <w:r>
        <w:rPr>
          <w:rFonts w:ascii="Arial" w:hAnsi="Arial" w:cs="Arial"/>
          <w:sz w:val="20"/>
          <w:szCs w:val="20"/>
        </w:rPr>
        <w:t xml:space="preserve"> year that the school has offered only 1 classroom for grade K. While all other grades continue to have 1 classroom per grade, class sizes remain at or near capacity for most classes with the exception of 7</w:t>
      </w:r>
      <w:r w:rsidRPr="00AA64C3">
        <w:rPr>
          <w:rFonts w:ascii="Arial" w:hAnsi="Arial" w:cs="Arial"/>
          <w:sz w:val="20"/>
          <w:szCs w:val="20"/>
          <w:vertAlign w:val="superscript"/>
        </w:rPr>
        <w:t>th</w:t>
      </w:r>
      <w:r>
        <w:rPr>
          <w:rFonts w:ascii="Arial" w:hAnsi="Arial" w:cs="Arial"/>
          <w:sz w:val="20"/>
          <w:szCs w:val="20"/>
        </w:rPr>
        <w:t xml:space="preserve"> and 8</w:t>
      </w:r>
      <w:r w:rsidRPr="00AA64C3">
        <w:rPr>
          <w:rFonts w:ascii="Arial" w:hAnsi="Arial" w:cs="Arial"/>
          <w:sz w:val="20"/>
          <w:szCs w:val="20"/>
          <w:vertAlign w:val="superscript"/>
        </w:rPr>
        <w:t>th</w:t>
      </w:r>
      <w:r>
        <w:rPr>
          <w:rFonts w:ascii="Arial" w:hAnsi="Arial" w:cs="Arial"/>
          <w:sz w:val="20"/>
          <w:szCs w:val="20"/>
        </w:rPr>
        <w:t xml:space="preserve"> grades, which highlights the greatest challenge for retaining students after 6</w:t>
      </w:r>
      <w:r w:rsidRPr="00556D3E">
        <w:rPr>
          <w:rFonts w:ascii="Arial" w:hAnsi="Arial" w:cs="Arial"/>
          <w:sz w:val="20"/>
          <w:szCs w:val="20"/>
          <w:vertAlign w:val="superscript"/>
        </w:rPr>
        <w:t>th</w:t>
      </w:r>
      <w:r>
        <w:rPr>
          <w:rFonts w:ascii="Arial" w:hAnsi="Arial" w:cs="Arial"/>
          <w:sz w:val="20"/>
          <w:szCs w:val="20"/>
        </w:rPr>
        <w:t xml:space="preserve"> grade. </w:t>
      </w:r>
    </w:p>
    <w:p w:rsidR="00E06C50" w:rsidRDefault="00E06C50"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sz w:val="20"/>
          <w:szCs w:val="20"/>
        </w:rPr>
      </w:pPr>
      <w:r w:rsidRPr="00422BE4">
        <w:rPr>
          <w:rFonts w:ascii="Arial" w:hAnsi="Arial" w:cs="Arial"/>
          <w:b/>
          <w:color w:val="4F81BD" w:themeColor="accent1"/>
          <w:sz w:val="20"/>
          <w:szCs w:val="20"/>
          <w:u w:val="single"/>
        </w:rPr>
        <w:t>Marketing</w:t>
      </w:r>
      <w:r>
        <w:rPr>
          <w:rFonts w:ascii="Arial" w:hAnsi="Arial" w:cs="Arial"/>
          <w:sz w:val="20"/>
          <w:szCs w:val="20"/>
        </w:rPr>
        <w:t xml:space="preserve">:  </w:t>
      </w:r>
    </w:p>
    <w:p w:rsidR="00E06C50" w:rsidRDefault="00E06C50" w:rsidP="00E06C50">
      <w:pPr>
        <w:tabs>
          <w:tab w:val="right" w:leader="dot" w:pos="9360"/>
        </w:tabs>
        <w:spacing w:after="0" w:line="240" w:lineRule="auto"/>
        <w:rPr>
          <w:rFonts w:ascii="Arial" w:hAnsi="Arial" w:cs="Arial"/>
          <w:sz w:val="20"/>
          <w:szCs w:val="20"/>
        </w:rPr>
      </w:pPr>
      <w:r>
        <w:rPr>
          <w:rFonts w:ascii="Arial" w:hAnsi="Arial" w:cs="Arial"/>
          <w:sz w:val="20"/>
          <w:szCs w:val="20"/>
        </w:rPr>
        <w:t xml:space="preserve">St. Joseph’s does not have a “formal” Marketing plan or structure. The primary marketing efforts consist of church bulletin announcements and “word of mouth” advertising. With this Faith in Our Future initiative, a more formal Marketing approach will be developed. It is expected that the initial Marketing efforts will be derived by “tapping” parish talent </w:t>
      </w:r>
      <w:r w:rsidR="00323215">
        <w:rPr>
          <w:rFonts w:ascii="Arial" w:hAnsi="Arial" w:cs="Arial"/>
          <w:sz w:val="20"/>
          <w:szCs w:val="20"/>
        </w:rPr>
        <w:t xml:space="preserve">or by </w:t>
      </w:r>
      <w:r>
        <w:rPr>
          <w:rFonts w:ascii="Arial" w:hAnsi="Arial" w:cs="Arial"/>
          <w:sz w:val="20"/>
          <w:szCs w:val="20"/>
        </w:rPr>
        <w:t>invest</w:t>
      </w:r>
      <w:r w:rsidR="00323215">
        <w:rPr>
          <w:rFonts w:ascii="Arial" w:hAnsi="Arial" w:cs="Arial"/>
          <w:sz w:val="20"/>
          <w:szCs w:val="20"/>
        </w:rPr>
        <w:t xml:space="preserve">igating the opportunity to use professional </w:t>
      </w:r>
      <w:r w:rsidR="00FA76F1">
        <w:rPr>
          <w:rFonts w:ascii="Arial" w:hAnsi="Arial" w:cs="Arial"/>
          <w:sz w:val="20"/>
          <w:szCs w:val="20"/>
        </w:rPr>
        <w:t>marketing services pro bono.</w:t>
      </w:r>
    </w:p>
    <w:p w:rsidR="00E06C50" w:rsidRDefault="00E06C50"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sz w:val="20"/>
          <w:szCs w:val="20"/>
        </w:rPr>
      </w:pPr>
      <w:r w:rsidRPr="00781FC2">
        <w:rPr>
          <w:rFonts w:ascii="Arial" w:hAnsi="Arial" w:cs="Arial"/>
          <w:b/>
          <w:color w:val="4F81BD" w:themeColor="accent1"/>
          <w:sz w:val="20"/>
          <w:szCs w:val="20"/>
          <w:u w:val="single"/>
        </w:rPr>
        <w:t>Development</w:t>
      </w:r>
      <w:r>
        <w:rPr>
          <w:rFonts w:ascii="Arial" w:hAnsi="Arial" w:cs="Arial"/>
          <w:sz w:val="20"/>
          <w:szCs w:val="20"/>
        </w:rPr>
        <w:t>:</w:t>
      </w:r>
    </w:p>
    <w:p w:rsidR="00E06C50" w:rsidRDefault="00E06C50" w:rsidP="00E06C50">
      <w:pPr>
        <w:tabs>
          <w:tab w:val="right" w:leader="dot" w:pos="9360"/>
        </w:tabs>
        <w:spacing w:after="0" w:line="240" w:lineRule="auto"/>
        <w:rPr>
          <w:rFonts w:ascii="Arial" w:hAnsi="Arial" w:cs="Arial"/>
          <w:sz w:val="20"/>
          <w:szCs w:val="20"/>
        </w:rPr>
      </w:pPr>
      <w:r>
        <w:rPr>
          <w:rFonts w:ascii="Arial" w:hAnsi="Arial" w:cs="Arial"/>
          <w:sz w:val="20"/>
          <w:szCs w:val="20"/>
        </w:rPr>
        <w:t>As with Marketing, St. Joseph’s does not have a “formal” Development plan or structure. Over the last years, various school sub-committees have conducted fund raising events to offset tuition costs with varying degrees of success. Other than tuitions, the primary funding for the school comes from the parish (see Finance subsidizing comments below). Therefore, basically the same people are subsidizing the school via parish collections and / or via special school fund raising events.  A more sustainable source for additional revenue is required and should be integrated / coordinated with the overall parish development plans.</w:t>
      </w:r>
    </w:p>
    <w:p w:rsidR="00E06C50" w:rsidRPr="003654A3" w:rsidRDefault="00E06C50"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sz w:val="20"/>
          <w:szCs w:val="20"/>
        </w:rPr>
      </w:pPr>
      <w:r w:rsidRPr="00BC044F">
        <w:rPr>
          <w:rFonts w:ascii="Arial" w:hAnsi="Arial" w:cs="Arial"/>
          <w:b/>
          <w:color w:val="1F497D" w:themeColor="text2"/>
          <w:sz w:val="20"/>
          <w:szCs w:val="20"/>
          <w:u w:val="single"/>
        </w:rPr>
        <w:t>Facilities</w:t>
      </w:r>
      <w:r>
        <w:rPr>
          <w:rFonts w:ascii="Arial" w:hAnsi="Arial" w:cs="Arial"/>
          <w:sz w:val="20"/>
          <w:szCs w:val="20"/>
        </w:rPr>
        <w:t>:  The school was built in 1953 and overall has been well maintained in housing grades K through 8 throughout most of those 60+ years. . It should also be noted that the school facility is used for various parish activities in addition to traditional school activities. Even with the ongoing maintenance, the building does require immediate attention to the roof, security related upgrades, and other general maintenance, such as plumbing. While more extensive maintenance to the exterior windows and gym floor are needed in the near future, a</w:t>
      </w:r>
      <w:r w:rsidRPr="00A15561">
        <w:rPr>
          <w:rFonts w:ascii="Arial" w:hAnsi="Arial" w:cs="Arial"/>
          <w:sz w:val="20"/>
          <w:szCs w:val="20"/>
        </w:rPr>
        <w:t xml:space="preserve"> </w:t>
      </w:r>
      <w:r>
        <w:rPr>
          <w:rFonts w:ascii="Arial" w:hAnsi="Arial" w:cs="Arial"/>
          <w:sz w:val="20"/>
          <w:szCs w:val="20"/>
        </w:rPr>
        <w:t>central air conditioning system to replace the existing window units would be most welcome to improve the classroom environment. A state of the art sound system will be installed in the gymnasium in April 2014, for athletic events and other extracurricular activities.</w:t>
      </w:r>
    </w:p>
    <w:p w:rsidR="00E06C50" w:rsidRDefault="00E06C50"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sz w:val="20"/>
          <w:szCs w:val="20"/>
        </w:rPr>
      </w:pPr>
      <w:r w:rsidRPr="00BC044F">
        <w:rPr>
          <w:rFonts w:ascii="Arial" w:hAnsi="Arial" w:cs="Arial"/>
          <w:b/>
          <w:color w:val="1F497D" w:themeColor="text2"/>
          <w:sz w:val="20"/>
          <w:szCs w:val="20"/>
          <w:u w:val="single"/>
        </w:rPr>
        <w:t>Finances</w:t>
      </w:r>
      <w:r>
        <w:rPr>
          <w:rFonts w:ascii="Arial" w:hAnsi="Arial" w:cs="Arial"/>
          <w:sz w:val="20"/>
          <w:szCs w:val="20"/>
        </w:rPr>
        <w:t>:  We need approximately $1,500,000 a year to continue school operations.  An average of the last two years shows the school provides about 57% of this cost. The school foundation managed through the Diocese has approximately $700,000. The interest from that foundation is sent to the school on a quarterly basis to help with expenses</w:t>
      </w:r>
      <w:r w:rsidRPr="005B7BDC">
        <w:rPr>
          <w:rFonts w:ascii="Arial" w:hAnsi="Arial" w:cs="Arial"/>
          <w:sz w:val="20"/>
          <w:szCs w:val="20"/>
        </w:rPr>
        <w:t>. Historically the parish has been supportive of the school. The school building, while well-maintained, is an aging facility.  There is a need to be proactive in creating a five year plan for ongoing building maintenance.  Areas of concern moving forward are; declining birthrate, unemployment rate higher than state and national averages, high number of single parent households, and average household income almost 20% below national average</w:t>
      </w:r>
    </w:p>
    <w:p w:rsidR="00E06C50" w:rsidRDefault="00E06C50" w:rsidP="00E06C50">
      <w:pPr>
        <w:tabs>
          <w:tab w:val="right" w:leader="dot" w:pos="9360"/>
        </w:tabs>
        <w:spacing w:after="0" w:line="240" w:lineRule="auto"/>
        <w:rPr>
          <w:rFonts w:ascii="Arial" w:hAnsi="Arial" w:cs="Arial"/>
          <w:sz w:val="20"/>
          <w:szCs w:val="20"/>
        </w:rPr>
      </w:pPr>
    </w:p>
    <w:p w:rsidR="00FA76F1" w:rsidRDefault="00FA76F1" w:rsidP="00E06C50">
      <w:pPr>
        <w:tabs>
          <w:tab w:val="right" w:leader="dot" w:pos="9360"/>
        </w:tabs>
        <w:spacing w:after="0" w:line="240" w:lineRule="auto"/>
        <w:rPr>
          <w:rFonts w:ascii="Arial" w:hAnsi="Arial" w:cs="Arial"/>
          <w:sz w:val="20"/>
          <w:szCs w:val="20"/>
        </w:rPr>
      </w:pPr>
    </w:p>
    <w:p w:rsidR="00E06C50" w:rsidRDefault="00E06C50" w:rsidP="00E06C50">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Catholic Identity</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 xml:space="preserve">At this point in the process, strategic planning begins to produce lots of ideas and possible action steps. Often the scope of this activity can be managed by delegating different topics to different committees. </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Each topic area (Catholic Identity, Academic Excellence, Enrollment Management, etc.) of the strategic plan will have one or more goals.  Goals are a clear statement of the mission, specifying the accomplishments to be achieved if the mission of the school is to be realized. Goals should be SMART (Specific, Measurable, Attainable, Realistic, and Time-bound).  For example, a goal might state: “By 2016, the enrollment in the school will increase by 10 percent.”  Action steps are even clearer statements of the specific activities required to achieve the goals, starting from the current status and moving toward the preferred future.</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r w:rsidRPr="002C3070">
        <w:rPr>
          <w:rFonts w:ascii="Arial" w:hAnsi="Arial" w:cs="Arial"/>
          <w:i/>
          <w:color w:val="404040" w:themeColor="text1" w:themeTint="BF"/>
          <w:sz w:val="20"/>
          <w:szCs w:val="20"/>
        </w:rPr>
        <w:t>Complete the following table(s).  Add more goals if needed.</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390"/>
        <w:gridCol w:w="9"/>
        <w:gridCol w:w="1160"/>
        <w:gridCol w:w="8"/>
        <w:gridCol w:w="1420"/>
        <w:gridCol w:w="6"/>
        <w:gridCol w:w="1255"/>
        <w:gridCol w:w="1077"/>
        <w:gridCol w:w="1251"/>
      </w:tblGrid>
      <w:tr w:rsidR="00E06C50" w:rsidRPr="00070802" w:rsidTr="001F27AC">
        <w:tc>
          <w:tcPr>
            <w:tcW w:w="9576" w:type="dxa"/>
            <w:gridSpan w:val="9"/>
            <w:shd w:val="clear" w:color="auto" w:fill="auto"/>
          </w:tcPr>
          <w:p w:rsidR="00E06C50" w:rsidRPr="00070802" w:rsidRDefault="00E06C50" w:rsidP="001F27AC">
            <w:pPr>
              <w:tabs>
                <w:tab w:val="right" w:leader="dot" w:pos="9360"/>
              </w:tabs>
              <w:rPr>
                <w:rFonts w:ascii="Arial" w:hAnsi="Arial" w:cs="Arial"/>
                <w:b/>
                <w:i/>
                <w:sz w:val="20"/>
                <w:szCs w:val="20"/>
              </w:rPr>
            </w:pPr>
            <w:r w:rsidRPr="00070802">
              <w:rPr>
                <w:rFonts w:ascii="Arial" w:hAnsi="Arial" w:cs="Arial"/>
                <w:b/>
                <w:sz w:val="20"/>
                <w:szCs w:val="20"/>
              </w:rPr>
              <w:t>Goal #1:</w:t>
            </w:r>
          </w:p>
          <w:p w:rsidR="00E06C50" w:rsidRPr="00070802" w:rsidRDefault="00E06C50" w:rsidP="001F27AC">
            <w:pPr>
              <w:tabs>
                <w:tab w:val="right" w:leader="dot" w:pos="9360"/>
              </w:tabs>
              <w:rPr>
                <w:rFonts w:ascii="Arial" w:hAnsi="Arial" w:cs="Arial"/>
                <w:sz w:val="20"/>
                <w:szCs w:val="20"/>
              </w:rPr>
            </w:pPr>
            <w:r w:rsidRPr="00070802">
              <w:rPr>
                <w:rFonts w:ascii="Arial" w:hAnsi="Arial" w:cs="Arial"/>
                <w:sz w:val="20"/>
                <w:szCs w:val="20"/>
              </w:rPr>
              <w:t>By 2019, 5</w:t>
            </w:r>
            <w:r w:rsidRPr="00070802">
              <w:rPr>
                <w:rFonts w:ascii="Arial" w:hAnsi="Arial" w:cs="Arial"/>
                <w:sz w:val="20"/>
                <w:szCs w:val="20"/>
                <w:vertAlign w:val="superscript"/>
              </w:rPr>
              <w:t>th</w:t>
            </w:r>
            <w:r w:rsidRPr="00070802">
              <w:rPr>
                <w:rFonts w:ascii="Arial" w:hAnsi="Arial" w:cs="Arial"/>
                <w:sz w:val="20"/>
                <w:szCs w:val="20"/>
              </w:rPr>
              <w:t xml:space="preserve"> and 8</w:t>
            </w:r>
            <w:r w:rsidRPr="00070802">
              <w:rPr>
                <w:rFonts w:ascii="Arial" w:hAnsi="Arial" w:cs="Arial"/>
                <w:sz w:val="20"/>
                <w:szCs w:val="20"/>
                <w:vertAlign w:val="superscript"/>
              </w:rPr>
              <w:t>th</w:t>
            </w:r>
            <w:r w:rsidRPr="00070802">
              <w:rPr>
                <w:rFonts w:ascii="Arial" w:hAnsi="Arial" w:cs="Arial"/>
                <w:sz w:val="20"/>
                <w:szCs w:val="20"/>
              </w:rPr>
              <w:t xml:space="preserve"> graders at St. Joseph School tested using the ACRE assessment will show a class average of 85% or higher in all eight domains tested.</w:t>
            </w:r>
          </w:p>
        </w:tc>
      </w:tr>
      <w:tr w:rsidR="00E06C50" w:rsidRPr="00070802" w:rsidTr="001F27AC">
        <w:tc>
          <w:tcPr>
            <w:tcW w:w="3399" w:type="dxa"/>
            <w:gridSpan w:val="2"/>
            <w:shd w:val="clear" w:color="auto" w:fill="auto"/>
          </w:tcPr>
          <w:p w:rsidR="00E06C50" w:rsidRPr="00070802" w:rsidRDefault="00E06C50" w:rsidP="001F27AC">
            <w:pPr>
              <w:tabs>
                <w:tab w:val="right" w:leader="dot" w:pos="9360"/>
              </w:tabs>
              <w:rPr>
                <w:rFonts w:ascii="Arial" w:hAnsi="Arial" w:cs="Arial"/>
                <w:b/>
                <w:sz w:val="18"/>
                <w:szCs w:val="18"/>
              </w:rPr>
            </w:pPr>
          </w:p>
          <w:p w:rsidR="00E06C50" w:rsidRPr="00070802" w:rsidRDefault="00E06C50" w:rsidP="001F27AC">
            <w:pPr>
              <w:tabs>
                <w:tab w:val="right" w:leader="dot" w:pos="9360"/>
              </w:tabs>
              <w:rPr>
                <w:rFonts w:ascii="Arial" w:hAnsi="Arial" w:cs="Arial"/>
                <w:b/>
                <w:sz w:val="18"/>
                <w:szCs w:val="18"/>
              </w:rPr>
            </w:pPr>
          </w:p>
          <w:p w:rsidR="00E06C50" w:rsidRPr="00070802" w:rsidRDefault="00E06C50" w:rsidP="001F27AC">
            <w:pPr>
              <w:tabs>
                <w:tab w:val="right" w:leader="dot" w:pos="9360"/>
              </w:tabs>
              <w:rPr>
                <w:rFonts w:ascii="Arial" w:hAnsi="Arial" w:cs="Arial"/>
                <w:b/>
                <w:sz w:val="18"/>
                <w:szCs w:val="18"/>
              </w:rPr>
            </w:pPr>
            <w:r w:rsidRPr="00070802">
              <w:rPr>
                <w:rFonts w:ascii="Arial" w:hAnsi="Arial" w:cs="Arial"/>
                <w:b/>
                <w:sz w:val="18"/>
                <w:szCs w:val="18"/>
              </w:rPr>
              <w:t>Action Steps</w:t>
            </w:r>
          </w:p>
        </w:tc>
        <w:tc>
          <w:tcPr>
            <w:tcW w:w="1168" w:type="dxa"/>
            <w:gridSpan w:val="2"/>
            <w:shd w:val="clear" w:color="auto" w:fill="auto"/>
          </w:tcPr>
          <w:p w:rsidR="00E06C50" w:rsidRPr="00070802" w:rsidRDefault="00E06C50" w:rsidP="001F27AC">
            <w:pPr>
              <w:tabs>
                <w:tab w:val="right" w:leader="dot" w:pos="9360"/>
              </w:tabs>
              <w:rPr>
                <w:rFonts w:ascii="Arial" w:hAnsi="Arial" w:cs="Arial"/>
                <w:b/>
                <w:sz w:val="18"/>
                <w:szCs w:val="18"/>
              </w:rPr>
            </w:pPr>
          </w:p>
          <w:p w:rsidR="00E06C50" w:rsidRPr="00070802" w:rsidRDefault="00E06C50" w:rsidP="001F27AC">
            <w:pPr>
              <w:tabs>
                <w:tab w:val="right" w:leader="dot" w:pos="9360"/>
              </w:tabs>
              <w:rPr>
                <w:rFonts w:ascii="Arial" w:hAnsi="Arial" w:cs="Arial"/>
                <w:b/>
                <w:sz w:val="18"/>
                <w:szCs w:val="18"/>
              </w:rPr>
            </w:pPr>
          </w:p>
          <w:p w:rsidR="00E06C50" w:rsidRPr="00070802" w:rsidRDefault="00E06C50" w:rsidP="001F27AC">
            <w:pPr>
              <w:tabs>
                <w:tab w:val="right" w:leader="dot" w:pos="9360"/>
              </w:tabs>
              <w:jc w:val="center"/>
              <w:rPr>
                <w:rFonts w:ascii="Arial" w:hAnsi="Arial" w:cs="Arial"/>
                <w:b/>
                <w:sz w:val="18"/>
                <w:szCs w:val="18"/>
              </w:rPr>
            </w:pPr>
            <w:r w:rsidRPr="00070802">
              <w:rPr>
                <w:rFonts w:ascii="Arial" w:hAnsi="Arial" w:cs="Arial"/>
                <w:b/>
                <w:sz w:val="18"/>
                <w:szCs w:val="18"/>
              </w:rPr>
              <w:t>Timeframe</w:t>
            </w:r>
          </w:p>
        </w:tc>
        <w:tc>
          <w:tcPr>
            <w:tcW w:w="1426" w:type="dxa"/>
            <w:gridSpan w:val="2"/>
            <w:shd w:val="clear" w:color="auto" w:fill="auto"/>
          </w:tcPr>
          <w:p w:rsidR="00E06C50" w:rsidRPr="00070802" w:rsidRDefault="00E06C50" w:rsidP="001F27AC">
            <w:pPr>
              <w:tabs>
                <w:tab w:val="right" w:leader="dot" w:pos="9360"/>
              </w:tabs>
              <w:jc w:val="center"/>
              <w:rPr>
                <w:rFonts w:ascii="Arial" w:hAnsi="Arial" w:cs="Arial"/>
                <w:b/>
                <w:sz w:val="18"/>
                <w:szCs w:val="18"/>
              </w:rPr>
            </w:pPr>
            <w:r w:rsidRPr="00070802">
              <w:rPr>
                <w:rFonts w:ascii="Arial" w:hAnsi="Arial" w:cs="Arial"/>
                <w:b/>
                <w:sz w:val="18"/>
                <w:szCs w:val="18"/>
              </w:rPr>
              <w:t>Person(s) or Group Responsible</w:t>
            </w:r>
          </w:p>
        </w:tc>
        <w:tc>
          <w:tcPr>
            <w:tcW w:w="1255" w:type="dxa"/>
            <w:shd w:val="clear" w:color="auto" w:fill="auto"/>
          </w:tcPr>
          <w:p w:rsidR="00E06C50" w:rsidRPr="00070802" w:rsidRDefault="00E06C50" w:rsidP="001F27AC">
            <w:pPr>
              <w:tabs>
                <w:tab w:val="right" w:leader="dot" w:pos="9360"/>
              </w:tabs>
              <w:jc w:val="center"/>
              <w:rPr>
                <w:rFonts w:ascii="Arial" w:hAnsi="Arial" w:cs="Arial"/>
                <w:b/>
                <w:sz w:val="18"/>
                <w:szCs w:val="18"/>
              </w:rPr>
            </w:pPr>
            <w:r w:rsidRPr="00070802">
              <w:rPr>
                <w:rFonts w:ascii="Arial" w:hAnsi="Arial" w:cs="Arial"/>
                <w:b/>
                <w:sz w:val="18"/>
                <w:szCs w:val="18"/>
              </w:rPr>
              <w:t>Projected Completion Date</w:t>
            </w:r>
          </w:p>
        </w:tc>
        <w:tc>
          <w:tcPr>
            <w:tcW w:w="1077" w:type="dxa"/>
            <w:shd w:val="clear" w:color="auto" w:fill="auto"/>
          </w:tcPr>
          <w:p w:rsidR="00E06C50" w:rsidRPr="00070802" w:rsidRDefault="00E06C50" w:rsidP="001F27AC">
            <w:pPr>
              <w:tabs>
                <w:tab w:val="right" w:leader="dot" w:pos="9360"/>
              </w:tabs>
              <w:jc w:val="center"/>
              <w:rPr>
                <w:rFonts w:ascii="Arial" w:hAnsi="Arial" w:cs="Arial"/>
                <w:b/>
                <w:sz w:val="18"/>
                <w:szCs w:val="18"/>
              </w:rPr>
            </w:pPr>
          </w:p>
          <w:p w:rsidR="00E06C50" w:rsidRPr="00070802" w:rsidRDefault="00E06C50" w:rsidP="001F27AC">
            <w:pPr>
              <w:tabs>
                <w:tab w:val="right" w:leader="dot" w:pos="9360"/>
              </w:tabs>
              <w:jc w:val="center"/>
              <w:rPr>
                <w:rFonts w:ascii="Arial" w:hAnsi="Arial" w:cs="Arial"/>
                <w:b/>
                <w:sz w:val="18"/>
                <w:szCs w:val="18"/>
              </w:rPr>
            </w:pPr>
            <w:r w:rsidRPr="00070802">
              <w:rPr>
                <w:rFonts w:ascii="Arial" w:hAnsi="Arial" w:cs="Arial"/>
                <w:b/>
                <w:sz w:val="18"/>
                <w:szCs w:val="18"/>
              </w:rPr>
              <w:t>Estimated Cost</w:t>
            </w:r>
          </w:p>
        </w:tc>
        <w:tc>
          <w:tcPr>
            <w:tcW w:w="1251" w:type="dxa"/>
            <w:shd w:val="clear" w:color="auto" w:fill="auto"/>
          </w:tcPr>
          <w:p w:rsidR="00E06C50" w:rsidRPr="00070802" w:rsidRDefault="00E06C50" w:rsidP="001F27AC">
            <w:pPr>
              <w:tabs>
                <w:tab w:val="right" w:leader="dot" w:pos="9360"/>
              </w:tabs>
              <w:jc w:val="center"/>
              <w:rPr>
                <w:rFonts w:ascii="Arial" w:hAnsi="Arial" w:cs="Arial"/>
                <w:b/>
                <w:sz w:val="18"/>
                <w:szCs w:val="18"/>
              </w:rPr>
            </w:pPr>
          </w:p>
          <w:p w:rsidR="00E06C50" w:rsidRPr="00070802" w:rsidRDefault="00E06C50" w:rsidP="001F27AC">
            <w:pPr>
              <w:tabs>
                <w:tab w:val="right" w:leader="dot" w:pos="9360"/>
              </w:tabs>
              <w:jc w:val="center"/>
              <w:rPr>
                <w:rFonts w:ascii="Arial" w:hAnsi="Arial" w:cs="Arial"/>
                <w:b/>
                <w:sz w:val="18"/>
                <w:szCs w:val="18"/>
              </w:rPr>
            </w:pPr>
            <w:r w:rsidRPr="00070802">
              <w:rPr>
                <w:rFonts w:ascii="Arial" w:hAnsi="Arial" w:cs="Arial"/>
                <w:b/>
                <w:sz w:val="18"/>
                <w:szCs w:val="18"/>
              </w:rPr>
              <w:t>Funding Source</w:t>
            </w:r>
          </w:p>
        </w:tc>
      </w:tr>
      <w:tr w:rsidR="00E06C50" w:rsidRPr="00070802" w:rsidTr="001F27AC">
        <w:tc>
          <w:tcPr>
            <w:tcW w:w="3399" w:type="dxa"/>
            <w:gridSpan w:val="2"/>
          </w:tcPr>
          <w:p w:rsidR="00E06C50" w:rsidRPr="00070802" w:rsidRDefault="00E06C50" w:rsidP="001F27AC">
            <w:pPr>
              <w:tabs>
                <w:tab w:val="right" w:leader="dot" w:pos="9360"/>
              </w:tabs>
              <w:rPr>
                <w:rFonts w:ascii="Arial" w:hAnsi="Arial" w:cs="Arial"/>
                <w:sz w:val="16"/>
                <w:szCs w:val="16"/>
              </w:rPr>
            </w:pPr>
            <w:r w:rsidRPr="00070802">
              <w:rPr>
                <w:rFonts w:ascii="Arial" w:hAnsi="Arial" w:cs="Arial"/>
                <w:sz w:val="16"/>
                <w:szCs w:val="16"/>
              </w:rPr>
              <w:t xml:space="preserve">Focus on content areas of Church History and Prayer and Religious Practices, specifically in Grades K-5 by supplementing our current text book series with additional curriculum.  </w:t>
            </w:r>
          </w:p>
        </w:tc>
        <w:tc>
          <w:tcPr>
            <w:tcW w:w="1168"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2014-2019</w:t>
            </w:r>
          </w:p>
        </w:tc>
        <w:tc>
          <w:tcPr>
            <w:tcW w:w="1426"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classroom teachers</w:t>
            </w:r>
          </w:p>
        </w:tc>
        <w:tc>
          <w:tcPr>
            <w:tcW w:w="1255"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Fall 2016</w:t>
            </w:r>
          </w:p>
        </w:tc>
        <w:tc>
          <w:tcPr>
            <w:tcW w:w="1077"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none</w:t>
            </w:r>
          </w:p>
        </w:tc>
        <w:tc>
          <w:tcPr>
            <w:tcW w:w="1251"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none</w:t>
            </w:r>
          </w:p>
        </w:tc>
      </w:tr>
      <w:tr w:rsidR="00E06C50" w:rsidRPr="00070802" w:rsidTr="001F27AC">
        <w:tc>
          <w:tcPr>
            <w:tcW w:w="3399" w:type="dxa"/>
            <w:gridSpan w:val="2"/>
          </w:tcPr>
          <w:p w:rsidR="00E06C50" w:rsidRPr="00070802" w:rsidRDefault="00E06C50" w:rsidP="001F27AC">
            <w:pPr>
              <w:tabs>
                <w:tab w:val="right" w:leader="dot" w:pos="9360"/>
              </w:tabs>
              <w:rPr>
                <w:rFonts w:ascii="Arial" w:hAnsi="Arial" w:cs="Arial"/>
                <w:sz w:val="16"/>
                <w:szCs w:val="16"/>
              </w:rPr>
            </w:pPr>
            <w:r w:rsidRPr="00070802">
              <w:rPr>
                <w:rFonts w:ascii="Arial" w:hAnsi="Arial" w:cs="Arial"/>
                <w:sz w:val="16"/>
                <w:szCs w:val="16"/>
              </w:rPr>
              <w:t>Provide spiritual development for the staff- retreats, spiritual direction, prayer circle, etc.</w:t>
            </w:r>
          </w:p>
        </w:tc>
        <w:tc>
          <w:tcPr>
            <w:tcW w:w="1168"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2014-2019</w:t>
            </w:r>
          </w:p>
        </w:tc>
        <w:tc>
          <w:tcPr>
            <w:tcW w:w="1426"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all staff</w:t>
            </w:r>
          </w:p>
        </w:tc>
        <w:tc>
          <w:tcPr>
            <w:tcW w:w="1255"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Yearly</w:t>
            </w:r>
          </w:p>
        </w:tc>
        <w:tc>
          <w:tcPr>
            <w:tcW w:w="1077"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$300.00</w:t>
            </w:r>
          </w:p>
        </w:tc>
        <w:tc>
          <w:tcPr>
            <w:tcW w:w="1251"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Professional Development (School Budget)</w:t>
            </w:r>
          </w:p>
        </w:tc>
      </w:tr>
      <w:tr w:rsidR="00E06C50" w:rsidRPr="00070802" w:rsidTr="001F27AC">
        <w:tc>
          <w:tcPr>
            <w:tcW w:w="3399" w:type="dxa"/>
            <w:gridSpan w:val="2"/>
          </w:tcPr>
          <w:p w:rsidR="00E06C50" w:rsidRPr="00070802" w:rsidRDefault="00E06C50" w:rsidP="001F27AC">
            <w:pPr>
              <w:tabs>
                <w:tab w:val="right" w:leader="dot" w:pos="9360"/>
              </w:tabs>
              <w:rPr>
                <w:rFonts w:ascii="Arial" w:hAnsi="Arial" w:cs="Arial"/>
                <w:sz w:val="16"/>
                <w:szCs w:val="16"/>
              </w:rPr>
            </w:pPr>
            <w:r w:rsidRPr="00070802">
              <w:rPr>
                <w:rFonts w:ascii="Arial" w:hAnsi="Arial" w:cs="Arial"/>
                <w:sz w:val="16"/>
                <w:szCs w:val="16"/>
              </w:rPr>
              <w:t>Do a crosswalk of religion curriculum at all grade levels and align to NCEA and Diocesan standards.</w:t>
            </w:r>
          </w:p>
        </w:tc>
        <w:tc>
          <w:tcPr>
            <w:tcW w:w="1168"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2014</w:t>
            </w:r>
          </w:p>
        </w:tc>
        <w:tc>
          <w:tcPr>
            <w:tcW w:w="1426"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classroom teachers</w:t>
            </w:r>
          </w:p>
        </w:tc>
        <w:tc>
          <w:tcPr>
            <w:tcW w:w="1255"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Fall 2014</w:t>
            </w:r>
          </w:p>
        </w:tc>
        <w:tc>
          <w:tcPr>
            <w:tcW w:w="1077"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none</w:t>
            </w:r>
          </w:p>
        </w:tc>
        <w:tc>
          <w:tcPr>
            <w:tcW w:w="1251"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none</w:t>
            </w:r>
          </w:p>
        </w:tc>
      </w:tr>
      <w:tr w:rsidR="00E06C50" w:rsidRPr="00070802" w:rsidTr="001F27AC">
        <w:tc>
          <w:tcPr>
            <w:tcW w:w="3399" w:type="dxa"/>
            <w:gridSpan w:val="2"/>
          </w:tcPr>
          <w:p w:rsidR="00E06C50" w:rsidRPr="00070802" w:rsidRDefault="00E06C50" w:rsidP="001F27AC">
            <w:pPr>
              <w:tabs>
                <w:tab w:val="right" w:leader="dot" w:pos="9360"/>
              </w:tabs>
              <w:rPr>
                <w:rFonts w:ascii="Arial" w:hAnsi="Arial" w:cs="Arial"/>
                <w:sz w:val="16"/>
                <w:szCs w:val="16"/>
              </w:rPr>
            </w:pPr>
            <w:r w:rsidRPr="00070802">
              <w:rPr>
                <w:rFonts w:ascii="Arial" w:hAnsi="Arial" w:cs="Arial"/>
                <w:sz w:val="16"/>
                <w:szCs w:val="16"/>
              </w:rPr>
              <w:t>Ensure that all staff that teaches religion has completed their religion Certification by 2019.</w:t>
            </w:r>
          </w:p>
        </w:tc>
        <w:tc>
          <w:tcPr>
            <w:tcW w:w="1168"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2014-2019</w:t>
            </w:r>
          </w:p>
        </w:tc>
        <w:tc>
          <w:tcPr>
            <w:tcW w:w="1426" w:type="dxa"/>
            <w:gridSpan w:val="2"/>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principal, classroom teachers</w:t>
            </w:r>
          </w:p>
        </w:tc>
        <w:tc>
          <w:tcPr>
            <w:tcW w:w="1255"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2019</w:t>
            </w:r>
          </w:p>
        </w:tc>
        <w:tc>
          <w:tcPr>
            <w:tcW w:w="1077" w:type="dxa"/>
          </w:tcPr>
          <w:p w:rsidR="00E06C50" w:rsidRPr="00070802" w:rsidRDefault="00E06C50" w:rsidP="001F27AC">
            <w:pPr>
              <w:tabs>
                <w:tab w:val="right" w:leader="dot" w:pos="9360"/>
              </w:tabs>
              <w:rPr>
                <w:rFonts w:ascii="Arial" w:hAnsi="Arial" w:cs="Arial"/>
                <w:sz w:val="16"/>
                <w:szCs w:val="16"/>
              </w:rPr>
            </w:pPr>
            <w:r>
              <w:rPr>
                <w:rFonts w:ascii="Arial" w:hAnsi="Arial" w:cs="Arial"/>
                <w:sz w:val="16"/>
                <w:szCs w:val="16"/>
              </w:rPr>
              <w:t>$300.00 per class</w:t>
            </w:r>
          </w:p>
        </w:tc>
        <w:tc>
          <w:tcPr>
            <w:tcW w:w="1251" w:type="dxa"/>
          </w:tcPr>
          <w:p w:rsidR="00E06C50" w:rsidRPr="00070802" w:rsidRDefault="00E06C50" w:rsidP="001F27AC">
            <w:pPr>
              <w:tabs>
                <w:tab w:val="right" w:leader="dot" w:pos="9360"/>
              </w:tabs>
              <w:rPr>
                <w:rFonts w:ascii="Arial" w:hAnsi="Arial" w:cs="Arial"/>
                <w:sz w:val="16"/>
                <w:szCs w:val="16"/>
              </w:rPr>
            </w:pPr>
            <w:r w:rsidRPr="00222108">
              <w:rPr>
                <w:rFonts w:ascii="Arial" w:hAnsi="Arial" w:cs="Arial"/>
                <w:sz w:val="16"/>
                <w:szCs w:val="16"/>
              </w:rPr>
              <w:t>Professional Development (School Budget)</w:t>
            </w:r>
          </w:p>
        </w:tc>
      </w:tr>
      <w:tr w:rsidR="00E06C50" w:rsidTr="001F27AC">
        <w:tc>
          <w:tcPr>
            <w:tcW w:w="3390" w:type="dxa"/>
          </w:tcPr>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gridSpan w:val="2"/>
          </w:tcPr>
          <w:p w:rsidR="00E06C50" w:rsidRPr="00A01744" w:rsidRDefault="00E06C50" w:rsidP="001F27AC">
            <w:pPr>
              <w:tabs>
                <w:tab w:val="right" w:leader="dot" w:pos="9360"/>
              </w:tabs>
              <w:rPr>
                <w:rFonts w:ascii="Arial" w:hAnsi="Arial" w:cs="Arial"/>
                <w:sz w:val="16"/>
                <w:szCs w:val="16"/>
              </w:rPr>
            </w:pPr>
          </w:p>
        </w:tc>
        <w:tc>
          <w:tcPr>
            <w:tcW w:w="1428" w:type="dxa"/>
            <w:gridSpan w:val="2"/>
          </w:tcPr>
          <w:p w:rsidR="00E06C50" w:rsidRPr="00A01744" w:rsidRDefault="00E06C50" w:rsidP="001F27AC">
            <w:pPr>
              <w:tabs>
                <w:tab w:val="right" w:leader="dot" w:pos="9360"/>
              </w:tabs>
              <w:rPr>
                <w:rFonts w:ascii="Arial" w:hAnsi="Arial" w:cs="Arial"/>
                <w:sz w:val="16"/>
                <w:szCs w:val="16"/>
              </w:rPr>
            </w:pPr>
          </w:p>
        </w:tc>
        <w:tc>
          <w:tcPr>
            <w:tcW w:w="1261" w:type="dxa"/>
            <w:gridSpan w:val="2"/>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51"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p w:rsidR="00E06C50" w:rsidRDefault="00E06C50" w:rsidP="00E06C50">
      <w:pPr>
        <w:rPr>
          <w:rFonts w:ascii="Arial" w:hAnsi="Arial" w:cs="Arial"/>
          <w:b/>
          <w:sz w:val="24"/>
          <w:szCs w:val="24"/>
        </w:rPr>
      </w:pPr>
      <w:r>
        <w:rPr>
          <w:rFonts w:ascii="Arial" w:hAnsi="Arial" w:cs="Arial"/>
          <w:b/>
          <w:sz w:val="24"/>
          <w:szCs w:val="24"/>
        </w:rPr>
        <w:br w:type="page"/>
      </w:r>
    </w:p>
    <w:p w:rsidR="00E06C50" w:rsidRDefault="00E06C50" w:rsidP="00E06C50">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Academic Excellence</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359"/>
        <w:gridCol w:w="1167"/>
        <w:gridCol w:w="1484"/>
        <w:gridCol w:w="1253"/>
        <w:gridCol w:w="1077"/>
        <w:gridCol w:w="1236"/>
      </w:tblGrid>
      <w:tr w:rsidR="00E06C50" w:rsidTr="001F27AC">
        <w:tc>
          <w:tcPr>
            <w:tcW w:w="9576" w:type="dxa"/>
            <w:gridSpan w:val="6"/>
            <w:shd w:val="clear" w:color="auto" w:fill="auto"/>
          </w:tcPr>
          <w:p w:rsidR="00E06C50" w:rsidRPr="00A01744" w:rsidRDefault="00E06C50" w:rsidP="001F27AC">
            <w:pPr>
              <w:tabs>
                <w:tab w:val="right" w:leader="dot" w:pos="9360"/>
              </w:tabs>
              <w:rPr>
                <w:rFonts w:ascii="Arial" w:hAnsi="Arial" w:cs="Arial"/>
                <w:b/>
                <w:i/>
                <w:sz w:val="20"/>
                <w:szCs w:val="20"/>
              </w:rPr>
            </w:pPr>
            <w:r w:rsidRPr="00A01744">
              <w:rPr>
                <w:rFonts w:ascii="Arial" w:hAnsi="Arial" w:cs="Arial"/>
                <w:b/>
                <w:sz w:val="20"/>
                <w:szCs w:val="20"/>
              </w:rPr>
              <w:t>Goal</w:t>
            </w:r>
            <w:r>
              <w:rPr>
                <w:rFonts w:ascii="Arial" w:hAnsi="Arial" w:cs="Arial"/>
                <w:b/>
                <w:sz w:val="20"/>
                <w:szCs w:val="20"/>
              </w:rPr>
              <w:t xml:space="preserve"> #1</w:t>
            </w:r>
            <w:r w:rsidRPr="00A01744">
              <w:rPr>
                <w:rFonts w:ascii="Arial" w:hAnsi="Arial" w:cs="Arial"/>
                <w:b/>
                <w:sz w:val="20"/>
                <w:szCs w:val="20"/>
              </w:rPr>
              <w:t>:</w:t>
            </w:r>
          </w:p>
          <w:p w:rsidR="00E06C50" w:rsidRPr="00A01744" w:rsidRDefault="00C45B0E" w:rsidP="001F27AC">
            <w:pPr>
              <w:tabs>
                <w:tab w:val="right" w:leader="dot" w:pos="9360"/>
              </w:tabs>
              <w:rPr>
                <w:rFonts w:ascii="Arial" w:hAnsi="Arial" w:cs="Arial"/>
                <w:sz w:val="20"/>
                <w:szCs w:val="20"/>
              </w:rPr>
            </w:pPr>
            <w:r>
              <w:rPr>
                <w:rFonts w:ascii="Arial" w:hAnsi="Arial" w:cs="Arial"/>
                <w:sz w:val="20"/>
                <w:szCs w:val="20"/>
              </w:rPr>
              <w:t>By 2019</w:t>
            </w:r>
            <w:r w:rsidR="00E06C50">
              <w:rPr>
                <w:rFonts w:ascii="Arial" w:hAnsi="Arial" w:cs="Arial"/>
                <w:sz w:val="20"/>
                <w:szCs w:val="20"/>
              </w:rPr>
              <w:t>, St. Joseph School class averages will show a 3% yearly growth in math computation at all grade levels of the Iowa Test of Basic Skills</w:t>
            </w:r>
            <w:r>
              <w:rPr>
                <w:rFonts w:ascii="Arial" w:hAnsi="Arial" w:cs="Arial"/>
                <w:sz w:val="20"/>
                <w:szCs w:val="20"/>
              </w:rPr>
              <w:t>, using the 2012-13 results as a baseline.</w:t>
            </w:r>
          </w:p>
        </w:tc>
      </w:tr>
      <w:tr w:rsidR="00E06C50" w:rsidTr="001F27AC">
        <w:tc>
          <w:tcPr>
            <w:tcW w:w="3359"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7"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84"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3"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36"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359"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Track data by following individual classes of students as well as looking at grade level trends.</w:t>
            </w:r>
          </w:p>
        </w:tc>
        <w:tc>
          <w:tcPr>
            <w:tcW w:w="1167" w:type="dxa"/>
          </w:tcPr>
          <w:p w:rsidR="00E06C50" w:rsidRPr="00D9393C" w:rsidRDefault="00E06C50" w:rsidP="00C45B0E">
            <w:pPr>
              <w:tabs>
                <w:tab w:val="right" w:leader="dot" w:pos="9360"/>
              </w:tabs>
              <w:jc w:val="center"/>
              <w:rPr>
                <w:rFonts w:ascii="Arial" w:hAnsi="Arial" w:cs="Arial"/>
                <w:sz w:val="20"/>
                <w:szCs w:val="20"/>
              </w:rPr>
            </w:pPr>
            <w:r>
              <w:rPr>
                <w:rFonts w:ascii="Arial" w:hAnsi="Arial" w:cs="Arial"/>
                <w:sz w:val="20"/>
                <w:szCs w:val="20"/>
              </w:rPr>
              <w:t>Fall 2014-Spring</w:t>
            </w:r>
            <w:r w:rsidRPr="00D9393C">
              <w:rPr>
                <w:rFonts w:ascii="Arial" w:hAnsi="Arial" w:cs="Arial"/>
                <w:sz w:val="20"/>
                <w:szCs w:val="20"/>
              </w:rPr>
              <w:t xml:space="preserve"> 201</w:t>
            </w:r>
            <w:r w:rsidR="00C45B0E">
              <w:rPr>
                <w:rFonts w:ascii="Arial" w:hAnsi="Arial" w:cs="Arial"/>
                <w:sz w:val="20"/>
                <w:szCs w:val="20"/>
              </w:rPr>
              <w:t>9</w:t>
            </w:r>
          </w:p>
        </w:tc>
        <w:tc>
          <w:tcPr>
            <w:tcW w:w="1484"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Classroom Teachers, Support Staff, Administration</w:t>
            </w:r>
          </w:p>
        </w:tc>
        <w:tc>
          <w:tcPr>
            <w:tcW w:w="1253" w:type="dxa"/>
          </w:tcPr>
          <w:p w:rsidR="00E06C50" w:rsidRPr="00D9393C" w:rsidRDefault="00E06C50" w:rsidP="001F27AC">
            <w:pPr>
              <w:tabs>
                <w:tab w:val="right" w:leader="dot" w:pos="9360"/>
              </w:tabs>
              <w:jc w:val="center"/>
              <w:rPr>
                <w:rFonts w:ascii="Arial" w:hAnsi="Arial" w:cs="Arial"/>
                <w:sz w:val="20"/>
                <w:szCs w:val="20"/>
              </w:rPr>
            </w:pPr>
            <w:r w:rsidRPr="00D9393C">
              <w:rPr>
                <w:rFonts w:ascii="Arial" w:hAnsi="Arial" w:cs="Arial"/>
                <w:sz w:val="20"/>
                <w:szCs w:val="20"/>
              </w:rPr>
              <w:t>Spring 201</w:t>
            </w:r>
            <w:r w:rsidR="00C45B0E">
              <w:rPr>
                <w:rFonts w:ascii="Arial" w:hAnsi="Arial" w:cs="Arial"/>
                <w:sz w:val="20"/>
                <w:szCs w:val="20"/>
              </w:rPr>
              <w:t>9</w:t>
            </w:r>
          </w:p>
        </w:tc>
        <w:tc>
          <w:tcPr>
            <w:tcW w:w="1077" w:type="dxa"/>
          </w:tcPr>
          <w:p w:rsidR="00E06C50" w:rsidRPr="00D9393C" w:rsidRDefault="00E06C50" w:rsidP="001F27AC">
            <w:pPr>
              <w:tabs>
                <w:tab w:val="right" w:leader="dot" w:pos="9360"/>
              </w:tabs>
              <w:jc w:val="center"/>
              <w:rPr>
                <w:rFonts w:ascii="Arial" w:hAnsi="Arial" w:cs="Arial"/>
                <w:sz w:val="20"/>
                <w:szCs w:val="20"/>
              </w:rPr>
            </w:pPr>
            <w:r w:rsidRPr="00D9393C">
              <w:rPr>
                <w:rFonts w:ascii="Arial" w:hAnsi="Arial" w:cs="Arial"/>
                <w:sz w:val="20"/>
                <w:szCs w:val="20"/>
              </w:rPr>
              <w:t>$0.00</w:t>
            </w:r>
          </w:p>
        </w:tc>
        <w:tc>
          <w:tcPr>
            <w:tcW w:w="1236" w:type="dxa"/>
          </w:tcPr>
          <w:p w:rsidR="00E06C50" w:rsidRPr="00D9393C" w:rsidRDefault="00E06C50" w:rsidP="001F27AC">
            <w:pPr>
              <w:tabs>
                <w:tab w:val="right" w:leader="dot" w:pos="9360"/>
              </w:tabs>
              <w:jc w:val="center"/>
              <w:rPr>
                <w:rFonts w:ascii="Arial" w:hAnsi="Arial" w:cs="Arial"/>
                <w:sz w:val="20"/>
                <w:szCs w:val="20"/>
              </w:rPr>
            </w:pPr>
            <w:r w:rsidRPr="00D9393C">
              <w:rPr>
                <w:rFonts w:ascii="Arial" w:hAnsi="Arial" w:cs="Arial"/>
                <w:sz w:val="20"/>
                <w:szCs w:val="20"/>
              </w:rPr>
              <w:t>None</w:t>
            </w:r>
          </w:p>
        </w:tc>
      </w:tr>
      <w:tr w:rsidR="00E06C50" w:rsidTr="001F27AC">
        <w:tc>
          <w:tcPr>
            <w:tcW w:w="3359"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Ensure that teaching methods are aligned to Common Core, matching the revised version of the ITBS tests through curriculum mapping.</w:t>
            </w:r>
          </w:p>
        </w:tc>
        <w:tc>
          <w:tcPr>
            <w:tcW w:w="1167" w:type="dxa"/>
          </w:tcPr>
          <w:p w:rsidR="00E06C50" w:rsidRPr="00D9393C" w:rsidRDefault="00E06C50" w:rsidP="001F27AC">
            <w:pPr>
              <w:tabs>
                <w:tab w:val="right" w:leader="dot" w:pos="9360"/>
              </w:tabs>
              <w:jc w:val="center"/>
              <w:rPr>
                <w:rFonts w:ascii="Arial" w:hAnsi="Arial" w:cs="Arial"/>
                <w:sz w:val="20"/>
                <w:szCs w:val="20"/>
              </w:rPr>
            </w:pPr>
            <w:r w:rsidRPr="00D9393C">
              <w:rPr>
                <w:rFonts w:ascii="Arial" w:hAnsi="Arial" w:cs="Arial"/>
                <w:sz w:val="20"/>
                <w:szCs w:val="20"/>
              </w:rPr>
              <w:t>Fall 2014-Spring 2016</w:t>
            </w:r>
          </w:p>
        </w:tc>
        <w:tc>
          <w:tcPr>
            <w:tcW w:w="1484"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Classroom Teachers, Support Staff, Administration</w:t>
            </w:r>
          </w:p>
        </w:tc>
        <w:tc>
          <w:tcPr>
            <w:tcW w:w="1253"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Spring 2016</w:t>
            </w:r>
          </w:p>
        </w:tc>
        <w:tc>
          <w:tcPr>
            <w:tcW w:w="1077"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$1,000</w:t>
            </w:r>
          </w:p>
        </w:tc>
        <w:tc>
          <w:tcPr>
            <w:tcW w:w="1236"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School Budget</w:t>
            </w:r>
          </w:p>
        </w:tc>
      </w:tr>
      <w:tr w:rsidR="00E06C50" w:rsidTr="001F27AC">
        <w:tc>
          <w:tcPr>
            <w:tcW w:w="3359"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Use MAP testing as benchmarks to gauge growth in Math understanding for individual students as well as class averages.</w:t>
            </w:r>
          </w:p>
        </w:tc>
        <w:tc>
          <w:tcPr>
            <w:tcW w:w="1167"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Fall 201</w:t>
            </w:r>
            <w:r w:rsidR="00C45B0E">
              <w:rPr>
                <w:rFonts w:ascii="Arial" w:hAnsi="Arial" w:cs="Arial"/>
                <w:sz w:val="20"/>
                <w:szCs w:val="20"/>
              </w:rPr>
              <w:t>4</w:t>
            </w:r>
            <w:r>
              <w:rPr>
                <w:rFonts w:ascii="Arial" w:hAnsi="Arial" w:cs="Arial"/>
                <w:sz w:val="20"/>
                <w:szCs w:val="20"/>
              </w:rPr>
              <w:t>-Spring 201</w:t>
            </w:r>
            <w:r w:rsidR="00C45B0E">
              <w:rPr>
                <w:rFonts w:ascii="Arial" w:hAnsi="Arial" w:cs="Arial"/>
                <w:sz w:val="20"/>
                <w:szCs w:val="20"/>
              </w:rPr>
              <w:t>9</w:t>
            </w:r>
          </w:p>
        </w:tc>
        <w:tc>
          <w:tcPr>
            <w:tcW w:w="1484"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Classroom Teachers, Support Staff, Administration</w:t>
            </w:r>
          </w:p>
        </w:tc>
        <w:tc>
          <w:tcPr>
            <w:tcW w:w="1253"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Spring 201</w:t>
            </w:r>
            <w:r w:rsidR="00C45B0E">
              <w:rPr>
                <w:rFonts w:ascii="Arial" w:hAnsi="Arial" w:cs="Arial"/>
                <w:sz w:val="20"/>
                <w:szCs w:val="20"/>
              </w:rPr>
              <w:t>9</w:t>
            </w:r>
          </w:p>
        </w:tc>
        <w:tc>
          <w:tcPr>
            <w:tcW w:w="1077"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$3,000</w:t>
            </w:r>
          </w:p>
        </w:tc>
        <w:tc>
          <w:tcPr>
            <w:tcW w:w="1236"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School Budget</w:t>
            </w:r>
          </w:p>
        </w:tc>
      </w:tr>
      <w:tr w:rsidR="00E06C50" w:rsidTr="001F27AC">
        <w:tc>
          <w:tcPr>
            <w:tcW w:w="3359"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 xml:space="preserve">Each class will focus on Math computation a minimum of 5% of required instructional time per week. </w:t>
            </w:r>
          </w:p>
        </w:tc>
        <w:tc>
          <w:tcPr>
            <w:tcW w:w="1167" w:type="dxa"/>
          </w:tcPr>
          <w:p w:rsidR="00E06C50" w:rsidRPr="00D9393C" w:rsidRDefault="00E06C50" w:rsidP="001F27AC">
            <w:pPr>
              <w:tabs>
                <w:tab w:val="right" w:leader="dot" w:pos="9360"/>
              </w:tabs>
              <w:jc w:val="center"/>
              <w:rPr>
                <w:rFonts w:ascii="Arial" w:hAnsi="Arial" w:cs="Arial"/>
                <w:sz w:val="20"/>
                <w:szCs w:val="20"/>
              </w:rPr>
            </w:pPr>
            <w:r w:rsidRPr="00D9393C">
              <w:rPr>
                <w:rFonts w:ascii="Arial" w:hAnsi="Arial" w:cs="Arial"/>
                <w:sz w:val="20"/>
                <w:szCs w:val="20"/>
              </w:rPr>
              <w:t>Fall 201</w:t>
            </w:r>
            <w:r w:rsidR="00C45B0E">
              <w:rPr>
                <w:rFonts w:ascii="Arial" w:hAnsi="Arial" w:cs="Arial"/>
                <w:sz w:val="20"/>
                <w:szCs w:val="20"/>
              </w:rPr>
              <w:t>4</w:t>
            </w:r>
            <w:r w:rsidRPr="00D9393C">
              <w:rPr>
                <w:rFonts w:ascii="Arial" w:hAnsi="Arial" w:cs="Arial"/>
                <w:sz w:val="20"/>
                <w:szCs w:val="20"/>
              </w:rPr>
              <w:t>-Spring 201</w:t>
            </w:r>
            <w:r w:rsidR="00C45B0E">
              <w:rPr>
                <w:rFonts w:ascii="Arial" w:hAnsi="Arial" w:cs="Arial"/>
                <w:sz w:val="20"/>
                <w:szCs w:val="20"/>
              </w:rPr>
              <w:t>9</w:t>
            </w:r>
          </w:p>
        </w:tc>
        <w:tc>
          <w:tcPr>
            <w:tcW w:w="1484" w:type="dxa"/>
          </w:tcPr>
          <w:p w:rsidR="00E06C50" w:rsidRPr="00D9393C" w:rsidRDefault="00E06C50" w:rsidP="001F27AC">
            <w:pPr>
              <w:tabs>
                <w:tab w:val="right" w:leader="dot" w:pos="9360"/>
              </w:tabs>
              <w:rPr>
                <w:rFonts w:ascii="Arial" w:hAnsi="Arial" w:cs="Arial"/>
                <w:sz w:val="20"/>
                <w:szCs w:val="20"/>
              </w:rPr>
            </w:pPr>
            <w:r w:rsidRPr="00D9393C">
              <w:rPr>
                <w:rFonts w:ascii="Arial" w:hAnsi="Arial" w:cs="Arial"/>
                <w:sz w:val="20"/>
                <w:szCs w:val="20"/>
              </w:rPr>
              <w:t>Classroom Teachers</w:t>
            </w:r>
          </w:p>
        </w:tc>
        <w:tc>
          <w:tcPr>
            <w:tcW w:w="1253"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Spring 201</w:t>
            </w:r>
            <w:r w:rsidR="00C45B0E">
              <w:rPr>
                <w:rFonts w:ascii="Arial" w:hAnsi="Arial" w:cs="Arial"/>
                <w:sz w:val="20"/>
                <w:szCs w:val="20"/>
              </w:rPr>
              <w:t>9</w:t>
            </w:r>
          </w:p>
        </w:tc>
        <w:tc>
          <w:tcPr>
            <w:tcW w:w="1077"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$0.00</w:t>
            </w:r>
          </w:p>
        </w:tc>
        <w:tc>
          <w:tcPr>
            <w:tcW w:w="1236" w:type="dxa"/>
          </w:tcPr>
          <w:p w:rsidR="00E06C50" w:rsidRPr="00D9393C" w:rsidRDefault="00E06C50" w:rsidP="001F27AC">
            <w:pPr>
              <w:tabs>
                <w:tab w:val="right" w:leader="dot" w:pos="9360"/>
              </w:tabs>
              <w:jc w:val="center"/>
              <w:rPr>
                <w:rFonts w:ascii="Arial" w:hAnsi="Arial" w:cs="Arial"/>
                <w:sz w:val="20"/>
                <w:szCs w:val="20"/>
              </w:rPr>
            </w:pPr>
            <w:r>
              <w:rPr>
                <w:rFonts w:ascii="Arial" w:hAnsi="Arial" w:cs="Arial"/>
                <w:sz w:val="20"/>
                <w:szCs w:val="20"/>
              </w:rPr>
              <w:t>None</w:t>
            </w:r>
          </w:p>
        </w:tc>
      </w:tr>
      <w:tr w:rsidR="00C45B0E" w:rsidTr="001F27AC">
        <w:tc>
          <w:tcPr>
            <w:tcW w:w="3359" w:type="dxa"/>
          </w:tcPr>
          <w:p w:rsidR="00C45B0E" w:rsidRPr="00D9393C" w:rsidRDefault="00C45B0E" w:rsidP="001F27AC">
            <w:pPr>
              <w:tabs>
                <w:tab w:val="right" w:leader="dot" w:pos="9360"/>
              </w:tabs>
              <w:rPr>
                <w:rFonts w:ascii="Arial" w:hAnsi="Arial" w:cs="Arial"/>
                <w:sz w:val="20"/>
                <w:szCs w:val="20"/>
              </w:rPr>
            </w:pPr>
            <w:r>
              <w:rPr>
                <w:rFonts w:ascii="Arial" w:hAnsi="Arial" w:cs="Arial"/>
                <w:sz w:val="16"/>
                <w:szCs w:val="16"/>
              </w:rPr>
              <w:t>School will provide resources and support to parents to assist in the math practices at home.</w:t>
            </w:r>
          </w:p>
        </w:tc>
        <w:tc>
          <w:tcPr>
            <w:tcW w:w="1167" w:type="dxa"/>
          </w:tcPr>
          <w:p w:rsidR="00C45B0E" w:rsidRPr="00D9393C" w:rsidRDefault="00C45B0E" w:rsidP="00ED13FB">
            <w:pPr>
              <w:tabs>
                <w:tab w:val="right" w:leader="dot" w:pos="9360"/>
              </w:tabs>
              <w:jc w:val="center"/>
              <w:rPr>
                <w:rFonts w:ascii="Arial" w:hAnsi="Arial" w:cs="Arial"/>
                <w:sz w:val="20"/>
                <w:szCs w:val="20"/>
              </w:rPr>
            </w:pPr>
            <w:r w:rsidRPr="00D9393C">
              <w:rPr>
                <w:rFonts w:ascii="Arial" w:hAnsi="Arial" w:cs="Arial"/>
                <w:sz w:val="20"/>
                <w:szCs w:val="20"/>
              </w:rPr>
              <w:t>Fall 201</w:t>
            </w:r>
            <w:r>
              <w:rPr>
                <w:rFonts w:ascii="Arial" w:hAnsi="Arial" w:cs="Arial"/>
                <w:sz w:val="20"/>
                <w:szCs w:val="20"/>
              </w:rPr>
              <w:t>4</w:t>
            </w:r>
            <w:r w:rsidRPr="00D9393C">
              <w:rPr>
                <w:rFonts w:ascii="Arial" w:hAnsi="Arial" w:cs="Arial"/>
                <w:sz w:val="20"/>
                <w:szCs w:val="20"/>
              </w:rPr>
              <w:t>-Spring 201</w:t>
            </w:r>
            <w:r>
              <w:rPr>
                <w:rFonts w:ascii="Arial" w:hAnsi="Arial" w:cs="Arial"/>
                <w:sz w:val="20"/>
                <w:szCs w:val="20"/>
              </w:rPr>
              <w:t>9</w:t>
            </w:r>
          </w:p>
        </w:tc>
        <w:tc>
          <w:tcPr>
            <w:tcW w:w="1484" w:type="dxa"/>
          </w:tcPr>
          <w:p w:rsidR="00C45B0E" w:rsidRPr="00D9393C" w:rsidRDefault="00C45B0E" w:rsidP="00ED13FB">
            <w:pPr>
              <w:tabs>
                <w:tab w:val="right" w:leader="dot" w:pos="9360"/>
              </w:tabs>
              <w:rPr>
                <w:rFonts w:ascii="Arial" w:hAnsi="Arial" w:cs="Arial"/>
                <w:sz w:val="20"/>
                <w:szCs w:val="20"/>
              </w:rPr>
            </w:pPr>
            <w:r w:rsidRPr="00D9393C">
              <w:rPr>
                <w:rFonts w:ascii="Arial" w:hAnsi="Arial" w:cs="Arial"/>
                <w:sz w:val="20"/>
                <w:szCs w:val="20"/>
              </w:rPr>
              <w:t>Classroom Teachers</w:t>
            </w:r>
            <w:r>
              <w:rPr>
                <w:rFonts w:ascii="Arial" w:hAnsi="Arial" w:cs="Arial"/>
                <w:sz w:val="20"/>
                <w:szCs w:val="20"/>
              </w:rPr>
              <w:t xml:space="preserve"> and Parents</w:t>
            </w:r>
          </w:p>
        </w:tc>
        <w:tc>
          <w:tcPr>
            <w:tcW w:w="1253" w:type="dxa"/>
          </w:tcPr>
          <w:p w:rsidR="00C45B0E" w:rsidRPr="00D9393C" w:rsidRDefault="00C45B0E" w:rsidP="00ED13FB">
            <w:pPr>
              <w:tabs>
                <w:tab w:val="right" w:leader="dot" w:pos="9360"/>
              </w:tabs>
              <w:jc w:val="center"/>
              <w:rPr>
                <w:rFonts w:ascii="Arial" w:hAnsi="Arial" w:cs="Arial"/>
                <w:sz w:val="20"/>
                <w:szCs w:val="20"/>
              </w:rPr>
            </w:pPr>
            <w:r>
              <w:rPr>
                <w:rFonts w:ascii="Arial" w:hAnsi="Arial" w:cs="Arial"/>
                <w:sz w:val="20"/>
                <w:szCs w:val="20"/>
              </w:rPr>
              <w:t>Spring 2019</w:t>
            </w:r>
          </w:p>
        </w:tc>
        <w:tc>
          <w:tcPr>
            <w:tcW w:w="1077" w:type="dxa"/>
          </w:tcPr>
          <w:p w:rsidR="00C45B0E" w:rsidRPr="00D9393C" w:rsidRDefault="00C45B0E" w:rsidP="00ED13FB">
            <w:pPr>
              <w:tabs>
                <w:tab w:val="right" w:leader="dot" w:pos="9360"/>
              </w:tabs>
              <w:jc w:val="center"/>
              <w:rPr>
                <w:rFonts w:ascii="Arial" w:hAnsi="Arial" w:cs="Arial"/>
                <w:sz w:val="20"/>
                <w:szCs w:val="20"/>
              </w:rPr>
            </w:pPr>
            <w:r>
              <w:rPr>
                <w:rFonts w:ascii="Arial" w:hAnsi="Arial" w:cs="Arial"/>
                <w:sz w:val="20"/>
                <w:szCs w:val="20"/>
              </w:rPr>
              <w:t>$0.00</w:t>
            </w:r>
          </w:p>
        </w:tc>
        <w:tc>
          <w:tcPr>
            <w:tcW w:w="1236" w:type="dxa"/>
          </w:tcPr>
          <w:p w:rsidR="00C45B0E" w:rsidRPr="00D9393C" w:rsidRDefault="00C45B0E" w:rsidP="00ED13FB">
            <w:pPr>
              <w:tabs>
                <w:tab w:val="right" w:leader="dot" w:pos="9360"/>
              </w:tabs>
              <w:jc w:val="center"/>
              <w:rPr>
                <w:rFonts w:ascii="Arial" w:hAnsi="Arial" w:cs="Arial"/>
                <w:sz w:val="20"/>
                <w:szCs w:val="20"/>
              </w:rPr>
            </w:pPr>
            <w:r>
              <w:rPr>
                <w:rFonts w:ascii="Arial" w:hAnsi="Arial" w:cs="Arial"/>
                <w:sz w:val="20"/>
                <w:szCs w:val="20"/>
              </w:rPr>
              <w:t>None</w:t>
            </w: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p w:rsidR="00E06C50" w:rsidRDefault="00E06C50" w:rsidP="00E06C50">
      <w:pPr>
        <w:rPr>
          <w:rFonts w:ascii="Arial" w:hAnsi="Arial" w:cs="Arial"/>
          <w:b/>
          <w:sz w:val="24"/>
          <w:szCs w:val="24"/>
        </w:rPr>
      </w:pPr>
      <w:r>
        <w:rPr>
          <w:rFonts w:ascii="Arial" w:hAnsi="Arial" w:cs="Arial"/>
          <w:b/>
          <w:sz w:val="24"/>
          <w:szCs w:val="24"/>
        </w:rPr>
        <w:br w:type="page"/>
      </w:r>
    </w:p>
    <w:p w:rsidR="00E06C50" w:rsidRDefault="00E06C50" w:rsidP="00E06C50">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Enrollment Management (Student Recruitment &amp; Retention)</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404"/>
        <w:gridCol w:w="1168"/>
        <w:gridCol w:w="1426"/>
        <w:gridCol w:w="1255"/>
        <w:gridCol w:w="1077"/>
        <w:gridCol w:w="1246"/>
      </w:tblGrid>
      <w:tr w:rsidR="00E06C50" w:rsidTr="001F27AC">
        <w:tc>
          <w:tcPr>
            <w:tcW w:w="9576" w:type="dxa"/>
            <w:gridSpan w:val="6"/>
            <w:shd w:val="clear" w:color="auto" w:fill="auto"/>
          </w:tcPr>
          <w:p w:rsidR="00E06C50" w:rsidRPr="000A6D60" w:rsidRDefault="00E06C50" w:rsidP="001F27AC">
            <w:pPr>
              <w:tabs>
                <w:tab w:val="right" w:leader="dot" w:pos="9360"/>
              </w:tabs>
              <w:rPr>
                <w:rFonts w:ascii="Arial" w:hAnsi="Arial" w:cs="Arial"/>
                <w:b/>
                <w:sz w:val="20"/>
                <w:szCs w:val="20"/>
              </w:rPr>
            </w:pPr>
            <w:r w:rsidRPr="000A6D60">
              <w:rPr>
                <w:rFonts w:ascii="Arial" w:hAnsi="Arial" w:cs="Arial"/>
                <w:b/>
                <w:sz w:val="20"/>
                <w:szCs w:val="20"/>
              </w:rPr>
              <w:t xml:space="preserve">Goal #1: </w:t>
            </w:r>
            <w:r w:rsidRPr="000A6D60">
              <w:rPr>
                <w:rFonts w:ascii="Arial" w:hAnsi="Arial" w:cs="Arial"/>
                <w:b/>
                <w:sz w:val="20"/>
                <w:szCs w:val="20"/>
                <w:u w:val="single"/>
              </w:rPr>
              <w:t>Increase enrollment:</w:t>
            </w:r>
            <w:r w:rsidRPr="000A6D60">
              <w:rPr>
                <w:rFonts w:ascii="Arial" w:hAnsi="Arial" w:cs="Arial"/>
                <w:sz w:val="20"/>
                <w:szCs w:val="20"/>
              </w:rPr>
              <w:t xml:space="preserve"> Over the next 5 years, SJS will </w:t>
            </w:r>
            <w:r>
              <w:rPr>
                <w:rFonts w:ascii="Arial" w:hAnsi="Arial" w:cs="Arial"/>
                <w:sz w:val="20"/>
                <w:szCs w:val="20"/>
              </w:rPr>
              <w:t xml:space="preserve">strive to </w:t>
            </w:r>
            <w:r w:rsidRPr="000A6D60">
              <w:rPr>
                <w:rFonts w:ascii="Arial" w:hAnsi="Arial" w:cs="Arial"/>
                <w:sz w:val="20"/>
                <w:szCs w:val="20"/>
              </w:rPr>
              <w:t>maintain or increase the school enrollment where possible to achieve max capacity (25-30 students) per class, in grades K-8.</w:t>
            </w:r>
          </w:p>
          <w:p w:rsidR="00E06C50" w:rsidRPr="00A01744" w:rsidRDefault="00E06C50" w:rsidP="001F27AC">
            <w:pPr>
              <w:tabs>
                <w:tab w:val="right" w:leader="dot" w:pos="9360"/>
              </w:tabs>
              <w:rPr>
                <w:rFonts w:ascii="Arial" w:hAnsi="Arial" w:cs="Arial"/>
                <w:sz w:val="20"/>
                <w:szCs w:val="20"/>
              </w:rPr>
            </w:pPr>
          </w:p>
        </w:tc>
      </w:tr>
      <w:tr w:rsidR="00E06C50" w:rsidTr="001F27AC">
        <w:tc>
          <w:tcPr>
            <w:tcW w:w="3404"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8"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5"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46"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 an Enrollment management team to work with and provide input to the Marketing team.</w:t>
            </w:r>
            <w:r w:rsidR="00C9402C">
              <w:rPr>
                <w:rFonts w:ascii="Arial" w:hAnsi="Arial" w:cs="Arial"/>
                <w:sz w:val="16"/>
                <w:szCs w:val="16"/>
              </w:rPr>
              <w:t xml:space="preserve"> </w:t>
            </w:r>
            <w:r w:rsidR="00C9402C" w:rsidRPr="00C9402C">
              <w:rPr>
                <w:rFonts w:ascii="Arial" w:hAnsi="Arial" w:cs="Arial"/>
                <w:b/>
                <w:sz w:val="16"/>
                <w:szCs w:val="16"/>
              </w:rPr>
              <w:t>Note: It is highly recommended by th</w:t>
            </w:r>
            <w:r w:rsidR="00C9402C">
              <w:rPr>
                <w:rFonts w:ascii="Arial" w:hAnsi="Arial" w:cs="Arial"/>
                <w:b/>
                <w:sz w:val="16"/>
                <w:szCs w:val="16"/>
              </w:rPr>
              <w:t>e Diocesan Faith in Our Future l</w:t>
            </w:r>
            <w:r w:rsidR="00C9402C" w:rsidRPr="00C9402C">
              <w:rPr>
                <w:rFonts w:ascii="Arial" w:hAnsi="Arial" w:cs="Arial"/>
                <w:b/>
                <w:sz w:val="16"/>
                <w:szCs w:val="16"/>
              </w:rPr>
              <w:t>eadership that one person be assigned responsibility for enrollment management.</w:t>
            </w:r>
          </w:p>
        </w:tc>
        <w:tc>
          <w:tcPr>
            <w:tcW w:w="1168" w:type="dxa"/>
          </w:tcPr>
          <w:p w:rsidR="00E06C50" w:rsidRPr="00A01744" w:rsidRDefault="00320E0D" w:rsidP="001F27AC">
            <w:pPr>
              <w:tabs>
                <w:tab w:val="right" w:leader="dot" w:pos="9360"/>
              </w:tabs>
              <w:rPr>
                <w:rFonts w:ascii="Arial" w:hAnsi="Arial" w:cs="Arial"/>
                <w:sz w:val="16"/>
                <w:szCs w:val="16"/>
              </w:rPr>
            </w:pPr>
            <w:r>
              <w:rPr>
                <w:rFonts w:ascii="Arial" w:hAnsi="Arial" w:cs="Arial"/>
                <w:sz w:val="16"/>
                <w:szCs w:val="16"/>
              </w:rPr>
              <w:t>3-6</w:t>
            </w:r>
            <w:r w:rsidR="00E06C50">
              <w:rPr>
                <w:rFonts w:ascii="Arial" w:hAnsi="Arial" w:cs="Arial"/>
                <w:sz w:val="16"/>
                <w:szCs w:val="16"/>
              </w:rPr>
              <w:t xml:space="preserve">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Pastor, Principal, </w:t>
            </w:r>
            <w:r w:rsidR="006076BE">
              <w:rPr>
                <w:rFonts w:ascii="Arial" w:hAnsi="Arial" w:cs="Arial"/>
                <w:sz w:val="16"/>
                <w:szCs w:val="16"/>
              </w:rPr>
              <w:t>EDUCATION COMMISSION</w:t>
            </w:r>
          </w:p>
        </w:tc>
        <w:tc>
          <w:tcPr>
            <w:tcW w:w="1255" w:type="dxa"/>
          </w:tcPr>
          <w:p w:rsidR="00E06C50" w:rsidRPr="00A01744" w:rsidRDefault="003247B4" w:rsidP="001F27AC">
            <w:pPr>
              <w:tabs>
                <w:tab w:val="right" w:leader="dot" w:pos="9360"/>
              </w:tabs>
              <w:rPr>
                <w:rFonts w:ascii="Arial" w:hAnsi="Arial" w:cs="Arial"/>
                <w:sz w:val="16"/>
                <w:szCs w:val="16"/>
              </w:rPr>
            </w:pPr>
            <w:r>
              <w:rPr>
                <w:rFonts w:ascii="Arial" w:hAnsi="Arial" w:cs="Arial"/>
                <w:sz w:val="16"/>
                <w:szCs w:val="16"/>
              </w:rPr>
              <w:t>Nov</w:t>
            </w:r>
            <w:r w:rsidR="00320E0D">
              <w:rPr>
                <w:rFonts w:ascii="Arial" w:hAnsi="Arial" w:cs="Arial"/>
                <w:sz w:val="16"/>
                <w:szCs w:val="16"/>
              </w:rPr>
              <w:t xml:space="preserve"> </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 / finalize a “fact sheet” regarding St. Joseph’s school accomplishments (academic, religious, and social) to serve as a foundation for finalizing and communicating the Value Propositions in attending St. Joseph’s.</w:t>
            </w:r>
          </w:p>
        </w:tc>
        <w:tc>
          <w:tcPr>
            <w:tcW w:w="1168" w:type="dxa"/>
          </w:tcPr>
          <w:p w:rsidR="00E06C50" w:rsidRPr="00A01744" w:rsidRDefault="003247B4" w:rsidP="001F27AC">
            <w:pPr>
              <w:tabs>
                <w:tab w:val="right" w:leader="dot" w:pos="9360"/>
              </w:tabs>
              <w:rPr>
                <w:rFonts w:ascii="Arial" w:hAnsi="Arial" w:cs="Arial"/>
                <w:sz w:val="16"/>
                <w:szCs w:val="16"/>
              </w:rPr>
            </w:pPr>
            <w:r>
              <w:rPr>
                <w:rFonts w:ascii="Arial" w:hAnsi="Arial" w:cs="Arial"/>
                <w:sz w:val="16"/>
                <w:szCs w:val="16"/>
              </w:rPr>
              <w:t>3-6</w:t>
            </w:r>
            <w:r w:rsidR="00E06C50">
              <w:rPr>
                <w:rFonts w:ascii="Arial" w:hAnsi="Arial" w:cs="Arial"/>
                <w:sz w:val="16"/>
                <w:szCs w:val="16"/>
              </w:rPr>
              <w:t xml:space="preserve">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Enrollment team</w:t>
            </w:r>
          </w:p>
        </w:tc>
        <w:tc>
          <w:tcPr>
            <w:tcW w:w="1255" w:type="dxa"/>
          </w:tcPr>
          <w:p w:rsidR="00E06C50" w:rsidRPr="00A01744" w:rsidRDefault="003247B4" w:rsidP="001F27AC">
            <w:pPr>
              <w:tabs>
                <w:tab w:val="right" w:leader="dot" w:pos="9360"/>
              </w:tabs>
              <w:rPr>
                <w:rFonts w:ascii="Arial" w:hAnsi="Arial" w:cs="Arial"/>
                <w:sz w:val="16"/>
                <w:szCs w:val="16"/>
              </w:rPr>
            </w:pPr>
            <w:r>
              <w:rPr>
                <w:rFonts w:ascii="Arial" w:hAnsi="Arial" w:cs="Arial"/>
                <w:sz w:val="16"/>
                <w:szCs w:val="16"/>
              </w:rPr>
              <w:t>Summer - Fall</w:t>
            </w:r>
            <w:r w:rsidR="00E06C50">
              <w:rPr>
                <w:rFonts w:ascii="Arial" w:hAnsi="Arial" w:cs="Arial"/>
                <w:sz w:val="16"/>
                <w:szCs w:val="16"/>
              </w:rPr>
              <w:t xml:space="preserve"> </w:t>
            </w:r>
            <w:r w:rsidR="00320E0D">
              <w:rPr>
                <w:rFonts w:ascii="Arial" w:hAnsi="Arial" w:cs="Arial"/>
                <w:sz w:val="16"/>
                <w:szCs w:val="16"/>
              </w:rPr>
              <w:t xml:space="preserve"> </w:t>
            </w:r>
            <w:r w:rsidR="00E06C50">
              <w:rPr>
                <w:rFonts w:ascii="Arial" w:hAnsi="Arial" w:cs="Arial"/>
                <w:sz w:val="16"/>
                <w:szCs w:val="16"/>
              </w:rPr>
              <w:t>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 and maintain an Enrollment data base to further analyze SWOT and benefits of St. Joseph.</w:t>
            </w: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3 - 6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Enrollment team</w:t>
            </w:r>
          </w:p>
        </w:tc>
        <w:tc>
          <w:tcPr>
            <w:tcW w:w="1255" w:type="dxa"/>
          </w:tcPr>
          <w:p w:rsidR="00E06C50" w:rsidRPr="00A01744" w:rsidRDefault="00320E0D" w:rsidP="00320E0D">
            <w:pPr>
              <w:tabs>
                <w:tab w:val="right" w:leader="dot" w:pos="9360"/>
              </w:tabs>
              <w:rPr>
                <w:rFonts w:ascii="Arial" w:hAnsi="Arial" w:cs="Arial"/>
                <w:sz w:val="16"/>
                <w:szCs w:val="16"/>
              </w:rPr>
            </w:pPr>
            <w:r>
              <w:rPr>
                <w:rFonts w:ascii="Arial" w:hAnsi="Arial" w:cs="Arial"/>
                <w:sz w:val="16"/>
                <w:szCs w:val="16"/>
              </w:rPr>
              <w:t>Nov</w:t>
            </w:r>
            <w:r w:rsidR="00E06C50">
              <w:rPr>
                <w:rFonts w:ascii="Arial" w:hAnsi="Arial" w:cs="Arial"/>
                <w:sz w:val="16"/>
                <w:szCs w:val="16"/>
              </w:rPr>
              <w:t xml:space="preserve"> 2014 and ongoing</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p>
        </w:tc>
        <w:tc>
          <w:tcPr>
            <w:tcW w:w="1426" w:type="dxa"/>
          </w:tcPr>
          <w:p w:rsidR="00E06C50" w:rsidRPr="00A01744" w:rsidRDefault="00E06C50" w:rsidP="001F27AC">
            <w:pPr>
              <w:tabs>
                <w:tab w:val="right" w:leader="dot" w:pos="9360"/>
              </w:tabs>
              <w:rPr>
                <w:rFonts w:ascii="Arial" w:hAnsi="Arial" w:cs="Arial"/>
                <w:sz w:val="16"/>
                <w:szCs w:val="16"/>
              </w:rPr>
            </w:pPr>
          </w:p>
        </w:tc>
        <w:tc>
          <w:tcPr>
            <w:tcW w:w="1255"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46"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tbl>
      <w:tblPr>
        <w:tblStyle w:val="TableGrid"/>
        <w:tblW w:w="0" w:type="auto"/>
        <w:tblLook w:val="04A0" w:firstRow="1" w:lastRow="0" w:firstColumn="1" w:lastColumn="0" w:noHBand="0" w:noVBand="1"/>
      </w:tblPr>
      <w:tblGrid>
        <w:gridCol w:w="3395"/>
        <w:gridCol w:w="1169"/>
        <w:gridCol w:w="1428"/>
        <w:gridCol w:w="1256"/>
        <w:gridCol w:w="1077"/>
        <w:gridCol w:w="1251"/>
      </w:tblGrid>
      <w:tr w:rsidR="00E06C50" w:rsidTr="001F27AC">
        <w:tc>
          <w:tcPr>
            <w:tcW w:w="9576" w:type="dxa"/>
            <w:gridSpan w:val="6"/>
            <w:shd w:val="clear" w:color="auto" w:fill="auto"/>
          </w:tcPr>
          <w:p w:rsidR="00E06C50" w:rsidRPr="000A6D60" w:rsidRDefault="00E06C50" w:rsidP="001F27AC">
            <w:pPr>
              <w:tabs>
                <w:tab w:val="right" w:leader="dot" w:pos="9360"/>
              </w:tabs>
              <w:rPr>
                <w:rFonts w:ascii="Arial" w:hAnsi="Arial" w:cs="Arial"/>
                <w:b/>
                <w:sz w:val="20"/>
                <w:szCs w:val="20"/>
              </w:rPr>
            </w:pPr>
            <w:r w:rsidRPr="000A6D60">
              <w:rPr>
                <w:rFonts w:ascii="Arial" w:hAnsi="Arial" w:cs="Arial"/>
                <w:b/>
                <w:sz w:val="20"/>
                <w:szCs w:val="20"/>
              </w:rPr>
              <w:t xml:space="preserve">Goal #2: </w:t>
            </w:r>
            <w:r w:rsidRPr="000A6D60">
              <w:rPr>
                <w:rFonts w:ascii="Arial" w:hAnsi="Arial" w:cs="Arial"/>
                <w:b/>
                <w:sz w:val="20"/>
                <w:szCs w:val="20"/>
                <w:u w:val="single"/>
              </w:rPr>
              <w:t>Improve retention:</w:t>
            </w:r>
            <w:r w:rsidRPr="000A6D60">
              <w:rPr>
                <w:rFonts w:ascii="Arial" w:hAnsi="Arial" w:cs="Arial"/>
                <w:sz w:val="20"/>
                <w:szCs w:val="20"/>
              </w:rPr>
              <w:t xml:space="preserve"> Over the next 5 years, SJS will</w:t>
            </w:r>
            <w:r>
              <w:rPr>
                <w:rFonts w:ascii="Arial" w:hAnsi="Arial" w:cs="Arial"/>
                <w:sz w:val="20"/>
                <w:szCs w:val="20"/>
              </w:rPr>
              <w:t xml:space="preserve"> strive to</w:t>
            </w:r>
            <w:r w:rsidRPr="000A6D60">
              <w:rPr>
                <w:rFonts w:ascii="Arial" w:hAnsi="Arial" w:cs="Arial"/>
                <w:sz w:val="20"/>
                <w:szCs w:val="20"/>
              </w:rPr>
              <w:t xml:space="preserve"> improve </w:t>
            </w:r>
            <w:r>
              <w:rPr>
                <w:rFonts w:ascii="Arial" w:hAnsi="Arial" w:cs="Arial"/>
                <w:sz w:val="20"/>
                <w:szCs w:val="20"/>
              </w:rPr>
              <w:t xml:space="preserve">the </w:t>
            </w:r>
            <w:r w:rsidRPr="000A6D60">
              <w:rPr>
                <w:rFonts w:ascii="Arial" w:hAnsi="Arial" w:cs="Arial"/>
                <w:sz w:val="20"/>
                <w:szCs w:val="20"/>
              </w:rPr>
              <w:t>retention</w:t>
            </w:r>
            <w:r>
              <w:rPr>
                <w:rFonts w:ascii="Arial" w:hAnsi="Arial" w:cs="Arial"/>
                <w:sz w:val="20"/>
                <w:szCs w:val="20"/>
              </w:rPr>
              <w:t xml:space="preserve"> rate</w:t>
            </w:r>
            <w:r w:rsidRPr="000A6D60">
              <w:rPr>
                <w:rFonts w:ascii="Arial" w:hAnsi="Arial" w:cs="Arial"/>
                <w:sz w:val="20"/>
                <w:szCs w:val="20"/>
              </w:rPr>
              <w:t xml:space="preserve"> by 50%, from an average decrease of 8 per year to 4 per year (assumed primarily to occur between 6</w:t>
            </w:r>
            <w:r w:rsidRPr="000A6D60">
              <w:rPr>
                <w:rFonts w:ascii="Arial" w:hAnsi="Arial" w:cs="Arial"/>
                <w:sz w:val="20"/>
                <w:szCs w:val="20"/>
                <w:vertAlign w:val="superscript"/>
              </w:rPr>
              <w:t>th</w:t>
            </w:r>
            <w:r w:rsidRPr="000A6D60">
              <w:rPr>
                <w:rFonts w:ascii="Arial" w:hAnsi="Arial" w:cs="Arial"/>
                <w:sz w:val="20"/>
                <w:szCs w:val="20"/>
              </w:rPr>
              <w:t xml:space="preserve"> and 7</w:t>
            </w:r>
            <w:r w:rsidRPr="000A6D60">
              <w:rPr>
                <w:rFonts w:ascii="Arial" w:hAnsi="Arial" w:cs="Arial"/>
                <w:sz w:val="20"/>
                <w:szCs w:val="20"/>
                <w:vertAlign w:val="superscript"/>
              </w:rPr>
              <w:t>th</w:t>
            </w:r>
            <w:r w:rsidRPr="000A6D60">
              <w:rPr>
                <w:rFonts w:ascii="Arial" w:hAnsi="Arial" w:cs="Arial"/>
                <w:sz w:val="20"/>
                <w:szCs w:val="20"/>
              </w:rPr>
              <w:t xml:space="preserve"> grades). </w:t>
            </w:r>
            <w:r w:rsidRPr="00E06C50">
              <w:rPr>
                <w:rFonts w:ascii="Arial" w:hAnsi="Arial" w:cs="Arial"/>
                <w:i/>
                <w:sz w:val="20"/>
                <w:szCs w:val="20"/>
              </w:rPr>
              <w:t>Note: this implies a net change of zero for all other classes.</w:t>
            </w:r>
          </w:p>
          <w:p w:rsidR="00E06C50" w:rsidRPr="00A01744" w:rsidRDefault="00E06C50" w:rsidP="001F27AC">
            <w:pPr>
              <w:tabs>
                <w:tab w:val="right" w:leader="dot" w:pos="9360"/>
              </w:tabs>
              <w:rPr>
                <w:rFonts w:ascii="Arial" w:hAnsi="Arial" w:cs="Arial"/>
                <w:b/>
                <w:i/>
                <w:sz w:val="20"/>
                <w:szCs w:val="20"/>
              </w:rPr>
            </w:pPr>
          </w:p>
          <w:p w:rsidR="00E06C50" w:rsidRPr="00A01744" w:rsidRDefault="00E06C50" w:rsidP="001F27AC">
            <w:pPr>
              <w:tabs>
                <w:tab w:val="right" w:leader="dot" w:pos="9360"/>
              </w:tabs>
              <w:rPr>
                <w:rFonts w:ascii="Arial" w:hAnsi="Arial" w:cs="Arial"/>
                <w:sz w:val="20"/>
                <w:szCs w:val="20"/>
              </w:rPr>
            </w:pPr>
          </w:p>
        </w:tc>
      </w:tr>
      <w:tr w:rsidR="00E06C50" w:rsidTr="001F27AC">
        <w:tc>
          <w:tcPr>
            <w:tcW w:w="3395"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p w:rsidR="00E06C50" w:rsidRPr="00807816" w:rsidRDefault="00E06C50" w:rsidP="001F27AC">
            <w:pPr>
              <w:tabs>
                <w:tab w:val="right" w:leader="dot" w:pos="9360"/>
              </w:tabs>
              <w:rPr>
                <w:rFonts w:ascii="Arial" w:hAnsi="Arial" w:cs="Arial"/>
                <w:b/>
                <w:i/>
                <w:sz w:val="18"/>
                <w:szCs w:val="18"/>
              </w:rPr>
            </w:pPr>
            <w:r w:rsidRPr="00807816">
              <w:rPr>
                <w:rFonts w:ascii="Arial" w:hAnsi="Arial" w:cs="Arial"/>
                <w:b/>
                <w:i/>
                <w:sz w:val="18"/>
                <w:szCs w:val="18"/>
              </w:rPr>
              <w:t xml:space="preserve"> (in addition to steps above)</w:t>
            </w:r>
          </w:p>
        </w:tc>
        <w:tc>
          <w:tcPr>
            <w:tcW w:w="1169"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8"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51"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Establish standard process and documents to assess the reasons for exiting St. Joseph’s school (e.g. “exit surveys”) at all grade levels, includes collecting historical data for future analysis.</w:t>
            </w: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1 -2 months</w:t>
            </w:r>
          </w:p>
        </w:tc>
        <w:tc>
          <w:tcPr>
            <w:tcW w:w="142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Principal, </w:t>
            </w:r>
            <w:r w:rsidR="00C9402C">
              <w:rPr>
                <w:rFonts w:ascii="Arial" w:hAnsi="Arial" w:cs="Arial"/>
                <w:sz w:val="16"/>
                <w:szCs w:val="16"/>
              </w:rPr>
              <w:t xml:space="preserve">and </w:t>
            </w:r>
            <w:r w:rsidR="006076BE">
              <w:rPr>
                <w:rFonts w:ascii="Arial" w:hAnsi="Arial" w:cs="Arial"/>
                <w:sz w:val="16"/>
                <w:szCs w:val="16"/>
              </w:rPr>
              <w:t>EDUCATION COMMISSION</w:t>
            </w:r>
          </w:p>
        </w:tc>
        <w:tc>
          <w:tcPr>
            <w:tcW w:w="1256" w:type="dxa"/>
          </w:tcPr>
          <w:p w:rsidR="00E06C50" w:rsidRPr="00A01744" w:rsidRDefault="006076BE" w:rsidP="001F27AC">
            <w:pPr>
              <w:tabs>
                <w:tab w:val="right" w:leader="dot" w:pos="9360"/>
              </w:tabs>
              <w:rPr>
                <w:rFonts w:ascii="Arial" w:hAnsi="Arial" w:cs="Arial"/>
                <w:sz w:val="16"/>
                <w:szCs w:val="16"/>
              </w:rPr>
            </w:pPr>
            <w:r>
              <w:rPr>
                <w:rFonts w:ascii="Arial" w:hAnsi="Arial" w:cs="Arial"/>
                <w:sz w:val="16"/>
                <w:szCs w:val="16"/>
              </w:rPr>
              <w:t>Oct</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Pr="003247B4" w:rsidRDefault="00E06C50" w:rsidP="006076BE">
            <w:pPr>
              <w:tabs>
                <w:tab w:val="right" w:leader="dot" w:pos="9360"/>
              </w:tabs>
              <w:rPr>
                <w:rFonts w:ascii="Arial" w:hAnsi="Arial" w:cs="Arial"/>
                <w:b/>
                <w:sz w:val="16"/>
                <w:szCs w:val="16"/>
              </w:rPr>
            </w:pPr>
            <w:r w:rsidRPr="003247B4">
              <w:rPr>
                <w:rFonts w:ascii="Arial" w:hAnsi="Arial" w:cs="Arial"/>
                <w:b/>
                <w:sz w:val="16"/>
                <w:szCs w:val="16"/>
              </w:rPr>
              <w:t xml:space="preserve">Develop </w:t>
            </w:r>
            <w:r w:rsidR="006076BE" w:rsidRPr="003247B4">
              <w:rPr>
                <w:rFonts w:ascii="Arial" w:hAnsi="Arial" w:cs="Arial"/>
                <w:b/>
                <w:sz w:val="16"/>
                <w:szCs w:val="16"/>
              </w:rPr>
              <w:t>plan and</w:t>
            </w:r>
            <w:r w:rsidRPr="003247B4">
              <w:rPr>
                <w:rFonts w:ascii="Arial" w:hAnsi="Arial" w:cs="Arial"/>
                <w:b/>
                <w:sz w:val="16"/>
                <w:szCs w:val="16"/>
              </w:rPr>
              <w:t xml:space="preserve"> </w:t>
            </w:r>
            <w:r w:rsidR="00C9402C" w:rsidRPr="003247B4">
              <w:rPr>
                <w:rFonts w:ascii="Arial" w:hAnsi="Arial" w:cs="Arial"/>
                <w:b/>
                <w:sz w:val="16"/>
                <w:szCs w:val="16"/>
              </w:rPr>
              <w:t xml:space="preserve">potential </w:t>
            </w:r>
            <w:r w:rsidRPr="003247B4">
              <w:rPr>
                <w:rFonts w:ascii="Arial" w:hAnsi="Arial" w:cs="Arial"/>
                <w:b/>
                <w:sz w:val="16"/>
                <w:szCs w:val="16"/>
              </w:rPr>
              <w:t xml:space="preserve">“incentives” </w:t>
            </w:r>
            <w:r w:rsidR="00C9402C" w:rsidRPr="003247B4">
              <w:rPr>
                <w:rFonts w:ascii="Arial" w:hAnsi="Arial" w:cs="Arial"/>
                <w:b/>
                <w:sz w:val="16"/>
                <w:szCs w:val="16"/>
              </w:rPr>
              <w:t xml:space="preserve">(non-financial) </w:t>
            </w:r>
            <w:r w:rsidRPr="003247B4">
              <w:rPr>
                <w:rFonts w:ascii="Arial" w:hAnsi="Arial" w:cs="Arial"/>
                <w:b/>
                <w:sz w:val="16"/>
                <w:szCs w:val="16"/>
              </w:rPr>
              <w:t>to off-set the attrition occurring, with a primary focus in Grades 6</w:t>
            </w:r>
            <w:r w:rsidRPr="003247B4">
              <w:rPr>
                <w:rFonts w:ascii="Arial" w:hAnsi="Arial" w:cs="Arial"/>
                <w:b/>
                <w:sz w:val="16"/>
                <w:szCs w:val="16"/>
                <w:vertAlign w:val="superscript"/>
              </w:rPr>
              <w:t>th</w:t>
            </w:r>
            <w:r w:rsidRPr="003247B4">
              <w:rPr>
                <w:rFonts w:ascii="Arial" w:hAnsi="Arial" w:cs="Arial"/>
                <w:b/>
                <w:sz w:val="16"/>
                <w:szCs w:val="16"/>
              </w:rPr>
              <w:t xml:space="preserve"> to 7</w:t>
            </w:r>
            <w:r w:rsidRPr="003247B4">
              <w:rPr>
                <w:rFonts w:ascii="Arial" w:hAnsi="Arial" w:cs="Arial"/>
                <w:b/>
                <w:sz w:val="16"/>
                <w:szCs w:val="16"/>
                <w:vertAlign w:val="superscript"/>
              </w:rPr>
              <w:t>th</w:t>
            </w:r>
            <w:r w:rsidRPr="003247B4">
              <w:rPr>
                <w:rFonts w:ascii="Arial" w:hAnsi="Arial" w:cs="Arial"/>
                <w:b/>
                <w:sz w:val="16"/>
                <w:szCs w:val="16"/>
              </w:rPr>
              <w:t>.</w:t>
            </w: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3-6 months</w:t>
            </w:r>
          </w:p>
        </w:tc>
        <w:tc>
          <w:tcPr>
            <w:tcW w:w="1428" w:type="dxa"/>
          </w:tcPr>
          <w:p w:rsidR="00E06C50" w:rsidRPr="00A01744" w:rsidRDefault="00C9402C" w:rsidP="001F27AC">
            <w:pPr>
              <w:tabs>
                <w:tab w:val="right" w:leader="dot" w:pos="9360"/>
              </w:tabs>
              <w:rPr>
                <w:rFonts w:ascii="Arial" w:hAnsi="Arial" w:cs="Arial"/>
                <w:sz w:val="16"/>
                <w:szCs w:val="16"/>
              </w:rPr>
            </w:pPr>
            <w:r>
              <w:rPr>
                <w:rFonts w:ascii="Arial" w:hAnsi="Arial" w:cs="Arial"/>
                <w:sz w:val="16"/>
                <w:szCs w:val="16"/>
              </w:rPr>
              <w:t xml:space="preserve">Principal and </w:t>
            </w:r>
            <w:r w:rsidR="00E06C50">
              <w:rPr>
                <w:rFonts w:ascii="Arial" w:hAnsi="Arial" w:cs="Arial"/>
                <w:sz w:val="16"/>
                <w:szCs w:val="16"/>
              </w:rPr>
              <w:t xml:space="preserve"> </w:t>
            </w:r>
            <w:r w:rsidR="006076BE">
              <w:rPr>
                <w:rFonts w:ascii="Arial" w:hAnsi="Arial" w:cs="Arial"/>
                <w:sz w:val="16"/>
                <w:szCs w:val="16"/>
              </w:rPr>
              <w:t>EDUCATION COMMISSION</w:t>
            </w:r>
            <w:r w:rsidR="00E06C50">
              <w:rPr>
                <w:rFonts w:ascii="Arial" w:hAnsi="Arial" w:cs="Arial"/>
                <w:sz w:val="16"/>
                <w:szCs w:val="16"/>
              </w:rPr>
              <w:t xml:space="preserve"> </w:t>
            </w:r>
          </w:p>
        </w:tc>
        <w:tc>
          <w:tcPr>
            <w:tcW w:w="1256" w:type="dxa"/>
          </w:tcPr>
          <w:p w:rsidR="00E06C50" w:rsidRPr="00A01744" w:rsidRDefault="006076BE" w:rsidP="001F27AC">
            <w:pPr>
              <w:tabs>
                <w:tab w:val="right" w:leader="dot" w:pos="9360"/>
              </w:tabs>
              <w:rPr>
                <w:rFonts w:ascii="Arial" w:hAnsi="Arial" w:cs="Arial"/>
                <w:sz w:val="16"/>
                <w:szCs w:val="16"/>
              </w:rPr>
            </w:pPr>
            <w:r>
              <w:rPr>
                <w:rFonts w:ascii="Arial" w:hAnsi="Arial" w:cs="Arial"/>
                <w:sz w:val="16"/>
                <w:szCs w:val="16"/>
              </w:rPr>
              <w:t>Feb</w:t>
            </w:r>
            <w:r w:rsidR="00E06C50">
              <w:rPr>
                <w:rFonts w:ascii="Arial" w:hAnsi="Arial" w:cs="Arial"/>
                <w:sz w:val="16"/>
                <w:szCs w:val="16"/>
              </w:rPr>
              <w:t xml:space="preserve"> 201</w:t>
            </w:r>
            <w:r>
              <w:rPr>
                <w:rFonts w:ascii="Arial" w:hAnsi="Arial" w:cs="Arial"/>
                <w:sz w:val="16"/>
                <w:szCs w:val="16"/>
              </w:rPr>
              <w:t>5</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p>
        </w:tc>
        <w:tc>
          <w:tcPr>
            <w:tcW w:w="1428" w:type="dxa"/>
          </w:tcPr>
          <w:p w:rsidR="00E06C50" w:rsidRPr="00A01744" w:rsidRDefault="00E06C50" w:rsidP="001F27AC">
            <w:pPr>
              <w:tabs>
                <w:tab w:val="right" w:leader="dot" w:pos="9360"/>
              </w:tabs>
              <w:rPr>
                <w:rFonts w:ascii="Arial" w:hAnsi="Arial" w:cs="Arial"/>
                <w:sz w:val="16"/>
                <w:szCs w:val="16"/>
              </w:rPr>
            </w:pPr>
          </w:p>
        </w:tc>
        <w:tc>
          <w:tcPr>
            <w:tcW w:w="1256"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51"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r>
        <w:rPr>
          <w:rFonts w:ascii="Arial" w:hAnsi="Arial" w:cs="Arial"/>
          <w:color w:val="A6A6A6" w:themeColor="background1" w:themeShade="A6"/>
          <w:sz w:val="20"/>
          <w:szCs w:val="20"/>
        </w:rPr>
        <w:br w:type="page"/>
      </w:r>
    </w:p>
    <w:p w:rsidR="00E06C50" w:rsidRDefault="00E06C50" w:rsidP="00E06C50">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Marketing</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404"/>
        <w:gridCol w:w="1168"/>
        <w:gridCol w:w="1426"/>
        <w:gridCol w:w="1255"/>
        <w:gridCol w:w="1077"/>
        <w:gridCol w:w="1246"/>
      </w:tblGrid>
      <w:tr w:rsidR="00E06C50" w:rsidTr="001F27AC">
        <w:tc>
          <w:tcPr>
            <w:tcW w:w="9576" w:type="dxa"/>
            <w:gridSpan w:val="6"/>
            <w:shd w:val="clear" w:color="auto" w:fill="auto"/>
          </w:tcPr>
          <w:p w:rsidR="00E06C50" w:rsidRPr="000A6D60" w:rsidRDefault="00E06C50" w:rsidP="001F27AC">
            <w:pPr>
              <w:tabs>
                <w:tab w:val="right" w:leader="dot" w:pos="9360"/>
              </w:tabs>
              <w:rPr>
                <w:rFonts w:ascii="Arial" w:hAnsi="Arial" w:cs="Arial"/>
                <w:i/>
                <w:sz w:val="20"/>
                <w:szCs w:val="20"/>
              </w:rPr>
            </w:pPr>
            <w:r w:rsidRPr="00A01744">
              <w:rPr>
                <w:rFonts w:ascii="Arial" w:hAnsi="Arial" w:cs="Arial"/>
                <w:b/>
                <w:sz w:val="20"/>
                <w:szCs w:val="20"/>
              </w:rPr>
              <w:t>Goal</w:t>
            </w:r>
            <w:r>
              <w:rPr>
                <w:rFonts w:ascii="Arial" w:hAnsi="Arial" w:cs="Arial"/>
                <w:b/>
                <w:sz w:val="20"/>
                <w:szCs w:val="20"/>
              </w:rPr>
              <w:t xml:space="preserve"> #1</w:t>
            </w:r>
            <w:r w:rsidRPr="00A01744">
              <w:rPr>
                <w:rFonts w:ascii="Arial" w:hAnsi="Arial" w:cs="Arial"/>
                <w:b/>
                <w:sz w:val="20"/>
                <w:szCs w:val="20"/>
              </w:rPr>
              <w:t>:</w:t>
            </w:r>
            <w:r>
              <w:rPr>
                <w:rFonts w:ascii="Arial" w:hAnsi="Arial" w:cs="Arial"/>
                <w:b/>
                <w:sz w:val="20"/>
                <w:szCs w:val="20"/>
              </w:rPr>
              <w:t xml:space="preserve"> </w:t>
            </w:r>
            <w:r>
              <w:rPr>
                <w:rFonts w:ascii="Arial" w:hAnsi="Arial" w:cs="Arial"/>
                <w:sz w:val="20"/>
                <w:szCs w:val="20"/>
              </w:rPr>
              <w:t>Develop and execute</w:t>
            </w:r>
            <w:r w:rsidRPr="000A6D60">
              <w:rPr>
                <w:rFonts w:ascii="Arial" w:hAnsi="Arial" w:cs="Arial"/>
                <w:sz w:val="20"/>
                <w:szCs w:val="20"/>
              </w:rPr>
              <w:t xml:space="preserve"> a</w:t>
            </w:r>
            <w:r>
              <w:rPr>
                <w:rFonts w:ascii="Arial" w:hAnsi="Arial" w:cs="Arial"/>
                <w:sz w:val="20"/>
                <w:szCs w:val="20"/>
              </w:rPr>
              <w:t xml:space="preserve"> Marketing Plan with corresponding oversight to support the St. Joseph’s enrollment increase over the next 5 years.</w:t>
            </w:r>
          </w:p>
          <w:p w:rsidR="00E06C50" w:rsidRPr="00A01744" w:rsidRDefault="00E06C50" w:rsidP="001F27AC">
            <w:pPr>
              <w:tabs>
                <w:tab w:val="right" w:leader="dot" w:pos="9360"/>
              </w:tabs>
              <w:rPr>
                <w:rFonts w:ascii="Arial" w:hAnsi="Arial" w:cs="Arial"/>
                <w:sz w:val="20"/>
                <w:szCs w:val="20"/>
              </w:rPr>
            </w:pPr>
          </w:p>
        </w:tc>
      </w:tr>
      <w:tr w:rsidR="00E06C50" w:rsidTr="001F27AC">
        <w:tc>
          <w:tcPr>
            <w:tcW w:w="3404"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8"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5"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46"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404" w:type="dxa"/>
          </w:tcPr>
          <w:p w:rsidR="00E06C50" w:rsidRPr="00D05E4C" w:rsidRDefault="00E06C50" w:rsidP="001F27AC">
            <w:pPr>
              <w:tabs>
                <w:tab w:val="right" w:leader="dot" w:pos="9360"/>
              </w:tabs>
              <w:rPr>
                <w:rFonts w:ascii="Arial" w:hAnsi="Arial" w:cs="Arial"/>
                <w:b/>
                <w:sz w:val="16"/>
                <w:szCs w:val="16"/>
              </w:rPr>
            </w:pPr>
            <w:r>
              <w:rPr>
                <w:rFonts w:ascii="Arial" w:hAnsi="Arial" w:cs="Arial"/>
                <w:sz w:val="16"/>
                <w:szCs w:val="16"/>
              </w:rPr>
              <w:t xml:space="preserve">Establish a Marketing structure for St. Joseph’s </w:t>
            </w:r>
            <w:r w:rsidRPr="00D05E4C">
              <w:rPr>
                <w:rFonts w:ascii="Arial" w:hAnsi="Arial" w:cs="Arial"/>
                <w:sz w:val="16"/>
                <w:szCs w:val="16"/>
              </w:rPr>
              <w:t>school</w:t>
            </w:r>
            <w:r w:rsidRPr="00D05E4C">
              <w:rPr>
                <w:rFonts w:ascii="Arial" w:hAnsi="Arial" w:cs="Arial"/>
                <w:b/>
                <w:sz w:val="16"/>
                <w:szCs w:val="16"/>
              </w:rPr>
              <w:t>.</w:t>
            </w:r>
            <w:r w:rsidR="00D04157" w:rsidRPr="00D05E4C">
              <w:rPr>
                <w:rFonts w:ascii="Arial" w:hAnsi="Arial" w:cs="Arial"/>
                <w:b/>
                <w:sz w:val="16"/>
                <w:szCs w:val="16"/>
              </w:rPr>
              <w:t xml:space="preserve"> Note: It is recommended by the </w:t>
            </w:r>
            <w:r w:rsidR="00C863F3" w:rsidRPr="00D05E4C">
              <w:rPr>
                <w:rFonts w:ascii="Arial" w:hAnsi="Arial" w:cs="Arial"/>
                <w:b/>
                <w:sz w:val="16"/>
                <w:szCs w:val="16"/>
              </w:rPr>
              <w:t xml:space="preserve">Diocesan </w:t>
            </w:r>
            <w:r w:rsidR="00D04157" w:rsidRPr="00D05E4C">
              <w:rPr>
                <w:rFonts w:ascii="Arial" w:hAnsi="Arial" w:cs="Arial"/>
                <w:b/>
                <w:sz w:val="16"/>
                <w:szCs w:val="16"/>
              </w:rPr>
              <w:t xml:space="preserve">Faith in Our Future Leadership team that </w:t>
            </w:r>
            <w:r w:rsidR="00C863F3" w:rsidRPr="00D05E4C">
              <w:rPr>
                <w:rFonts w:ascii="Arial" w:hAnsi="Arial" w:cs="Arial"/>
                <w:b/>
                <w:sz w:val="16"/>
                <w:szCs w:val="16"/>
              </w:rPr>
              <w:t>a professional marketing consultant be obtained</w:t>
            </w:r>
            <w:r w:rsidR="00D05E4C" w:rsidRPr="00D05E4C">
              <w:rPr>
                <w:rFonts w:ascii="Arial" w:hAnsi="Arial" w:cs="Arial"/>
                <w:b/>
                <w:sz w:val="16"/>
                <w:szCs w:val="16"/>
              </w:rPr>
              <w:t xml:space="preserve"> (pro bono, if possible)</w:t>
            </w:r>
            <w:r w:rsidR="00C863F3" w:rsidRPr="00D05E4C">
              <w:rPr>
                <w:rFonts w:ascii="Arial" w:hAnsi="Arial" w:cs="Arial"/>
                <w:b/>
                <w:sz w:val="16"/>
                <w:szCs w:val="16"/>
              </w:rPr>
              <w:t xml:space="preserve"> to assist in the Marketing plan design and implementation.</w:t>
            </w:r>
          </w:p>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D04157" w:rsidP="001F27AC">
            <w:pPr>
              <w:tabs>
                <w:tab w:val="right" w:leader="dot" w:pos="9360"/>
              </w:tabs>
              <w:rPr>
                <w:rFonts w:ascii="Arial" w:hAnsi="Arial" w:cs="Arial"/>
                <w:sz w:val="16"/>
                <w:szCs w:val="16"/>
              </w:rPr>
            </w:pPr>
            <w:r>
              <w:rPr>
                <w:rFonts w:ascii="Arial" w:hAnsi="Arial" w:cs="Arial"/>
                <w:sz w:val="16"/>
                <w:szCs w:val="16"/>
              </w:rPr>
              <w:t>2 - 4</w:t>
            </w:r>
            <w:r w:rsidR="00E06C50">
              <w:rPr>
                <w:rFonts w:ascii="Arial" w:hAnsi="Arial" w:cs="Arial"/>
                <w:sz w:val="16"/>
                <w:szCs w:val="16"/>
              </w:rPr>
              <w:t xml:space="preserve">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Pastor, principal and Education Commission</w:t>
            </w:r>
          </w:p>
        </w:tc>
        <w:tc>
          <w:tcPr>
            <w:tcW w:w="1255" w:type="dxa"/>
          </w:tcPr>
          <w:p w:rsidR="00E06C50" w:rsidRPr="00A01744" w:rsidRDefault="00D04157" w:rsidP="001F27AC">
            <w:pPr>
              <w:tabs>
                <w:tab w:val="right" w:leader="dot" w:pos="9360"/>
              </w:tabs>
              <w:rPr>
                <w:rFonts w:ascii="Arial" w:hAnsi="Arial" w:cs="Arial"/>
                <w:sz w:val="16"/>
                <w:szCs w:val="16"/>
              </w:rPr>
            </w:pPr>
            <w:r>
              <w:rPr>
                <w:rFonts w:ascii="Arial" w:hAnsi="Arial" w:cs="Arial"/>
                <w:sz w:val="16"/>
                <w:szCs w:val="16"/>
              </w:rPr>
              <w:t>Fall</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Working with the Enrollment team, finalize the Value Prop Statements and Marketing messages.</w:t>
            </w: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2 – 3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Enrollment &amp; Marketing Teams</w:t>
            </w:r>
          </w:p>
        </w:tc>
        <w:tc>
          <w:tcPr>
            <w:tcW w:w="1255" w:type="dxa"/>
          </w:tcPr>
          <w:p w:rsidR="00E06C50" w:rsidRPr="00A01744" w:rsidRDefault="00D04157" w:rsidP="001F27AC">
            <w:pPr>
              <w:tabs>
                <w:tab w:val="right" w:leader="dot" w:pos="9360"/>
              </w:tabs>
              <w:rPr>
                <w:rFonts w:ascii="Arial" w:hAnsi="Arial" w:cs="Arial"/>
                <w:sz w:val="16"/>
                <w:szCs w:val="16"/>
              </w:rPr>
            </w:pPr>
            <w:r>
              <w:rPr>
                <w:rFonts w:ascii="Arial" w:hAnsi="Arial" w:cs="Arial"/>
                <w:sz w:val="16"/>
                <w:szCs w:val="16"/>
              </w:rPr>
              <w:t>Fall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Establish “target” parents, grandparents, and God-parents of potential student candidate groups for communicating Value Prop and marketing messages, (e.g. infant baptisms, Pre-K 3 &amp; 4, CCD, etc.)</w:t>
            </w: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2 – 3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Marketing Team</w:t>
            </w:r>
          </w:p>
        </w:tc>
        <w:tc>
          <w:tcPr>
            <w:tcW w:w="1255" w:type="dxa"/>
          </w:tcPr>
          <w:p w:rsidR="00E06C50" w:rsidRPr="00A01744" w:rsidRDefault="00A0129D" w:rsidP="001F27AC">
            <w:pPr>
              <w:tabs>
                <w:tab w:val="right" w:leader="dot" w:pos="9360"/>
              </w:tabs>
              <w:rPr>
                <w:rFonts w:ascii="Arial" w:hAnsi="Arial" w:cs="Arial"/>
                <w:sz w:val="16"/>
                <w:szCs w:val="16"/>
              </w:rPr>
            </w:pPr>
            <w:r>
              <w:rPr>
                <w:rFonts w:ascii="Arial" w:hAnsi="Arial" w:cs="Arial"/>
                <w:sz w:val="16"/>
                <w:szCs w:val="16"/>
              </w:rPr>
              <w:t>Fall</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Establish and launch marketing media plan for communicating Value Prop and marketing information, (e.g. internet website, search engines, social networks, Catholic Post, local news media, </w:t>
            </w:r>
            <w:r w:rsidR="00D04157">
              <w:rPr>
                <w:rFonts w:ascii="Arial" w:hAnsi="Arial" w:cs="Arial"/>
                <w:sz w:val="16"/>
                <w:szCs w:val="16"/>
              </w:rPr>
              <w:t xml:space="preserve">Chamber of Commerce, </w:t>
            </w:r>
            <w:r>
              <w:rPr>
                <w:rFonts w:ascii="Arial" w:hAnsi="Arial" w:cs="Arial"/>
                <w:sz w:val="16"/>
                <w:szCs w:val="16"/>
              </w:rPr>
              <w:t>etc.). This is in addition to the current use of the Sunday bulletins.</w:t>
            </w:r>
          </w:p>
        </w:tc>
        <w:tc>
          <w:tcPr>
            <w:tcW w:w="1168" w:type="dxa"/>
          </w:tcPr>
          <w:p w:rsidR="00E06C50" w:rsidRPr="00A01744" w:rsidRDefault="00D04157" w:rsidP="001F27AC">
            <w:pPr>
              <w:tabs>
                <w:tab w:val="right" w:leader="dot" w:pos="9360"/>
              </w:tabs>
              <w:rPr>
                <w:rFonts w:ascii="Arial" w:hAnsi="Arial" w:cs="Arial"/>
                <w:sz w:val="16"/>
                <w:szCs w:val="16"/>
              </w:rPr>
            </w:pPr>
            <w:r>
              <w:rPr>
                <w:rFonts w:ascii="Arial" w:hAnsi="Arial" w:cs="Arial"/>
                <w:sz w:val="16"/>
                <w:szCs w:val="16"/>
              </w:rPr>
              <w:t>3 – 4</w:t>
            </w:r>
            <w:r w:rsidR="00E06C50">
              <w:rPr>
                <w:rFonts w:ascii="Arial" w:hAnsi="Arial" w:cs="Arial"/>
                <w:sz w:val="16"/>
                <w:szCs w:val="16"/>
              </w:rPr>
              <w:t xml:space="preserve">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Marketing Team</w:t>
            </w:r>
          </w:p>
        </w:tc>
        <w:tc>
          <w:tcPr>
            <w:tcW w:w="1255" w:type="dxa"/>
          </w:tcPr>
          <w:p w:rsidR="00E06C50" w:rsidRPr="00A01744" w:rsidRDefault="00A0129D" w:rsidP="001F27AC">
            <w:pPr>
              <w:tabs>
                <w:tab w:val="right" w:leader="dot" w:pos="9360"/>
              </w:tabs>
              <w:rPr>
                <w:rFonts w:ascii="Arial" w:hAnsi="Arial" w:cs="Arial"/>
                <w:sz w:val="16"/>
                <w:szCs w:val="16"/>
              </w:rPr>
            </w:pPr>
            <w:r>
              <w:rPr>
                <w:rFonts w:ascii="Arial" w:hAnsi="Arial" w:cs="Arial"/>
                <w:sz w:val="16"/>
                <w:szCs w:val="16"/>
              </w:rPr>
              <w:t>Spring</w:t>
            </w:r>
            <w:r w:rsidR="00E06C50">
              <w:rPr>
                <w:rFonts w:ascii="Arial" w:hAnsi="Arial" w:cs="Arial"/>
                <w:sz w:val="16"/>
                <w:szCs w:val="16"/>
              </w:rPr>
              <w:t xml:space="preserve"> 201</w:t>
            </w:r>
            <w:r w:rsidR="00D04157">
              <w:rPr>
                <w:rFonts w:ascii="Arial" w:hAnsi="Arial" w:cs="Arial"/>
                <w:sz w:val="16"/>
                <w:szCs w:val="16"/>
              </w:rPr>
              <w:t>5</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Default="00E06C50" w:rsidP="001F27AC">
            <w:pPr>
              <w:tabs>
                <w:tab w:val="right" w:leader="dot" w:pos="9360"/>
              </w:tabs>
              <w:rPr>
                <w:rFonts w:ascii="Arial" w:hAnsi="Arial" w:cs="Arial"/>
                <w:sz w:val="16"/>
                <w:szCs w:val="16"/>
              </w:rPr>
            </w:pPr>
            <w:r>
              <w:rPr>
                <w:rFonts w:ascii="Arial" w:hAnsi="Arial" w:cs="Arial"/>
                <w:sz w:val="16"/>
                <w:szCs w:val="16"/>
              </w:rPr>
              <w:t>Continue to refine and upgrade the Marketing plan.</w:t>
            </w: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Ongoing</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Marketing Team</w:t>
            </w:r>
          </w:p>
        </w:tc>
        <w:tc>
          <w:tcPr>
            <w:tcW w:w="125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Ongoing</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Seek “testimonials” from alumni to be published.</w:t>
            </w:r>
          </w:p>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3 - 6 months</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Enrollment team</w:t>
            </w:r>
          </w:p>
        </w:tc>
        <w:tc>
          <w:tcPr>
            <w:tcW w:w="1255" w:type="dxa"/>
          </w:tcPr>
          <w:p w:rsidR="00E06C50" w:rsidRPr="00A01744" w:rsidRDefault="00D04157" w:rsidP="001F27AC">
            <w:pPr>
              <w:tabs>
                <w:tab w:val="right" w:leader="dot" w:pos="9360"/>
              </w:tabs>
              <w:rPr>
                <w:rFonts w:ascii="Arial" w:hAnsi="Arial" w:cs="Arial"/>
                <w:sz w:val="16"/>
                <w:szCs w:val="16"/>
              </w:rPr>
            </w:pPr>
            <w:r>
              <w:rPr>
                <w:rFonts w:ascii="Arial" w:hAnsi="Arial" w:cs="Arial"/>
                <w:sz w:val="16"/>
                <w:szCs w:val="16"/>
              </w:rPr>
              <w:t>Fall</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4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404" w:type="dxa"/>
          </w:tcPr>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p>
        </w:tc>
        <w:tc>
          <w:tcPr>
            <w:tcW w:w="1426" w:type="dxa"/>
          </w:tcPr>
          <w:p w:rsidR="00E06C50" w:rsidRPr="00A01744" w:rsidRDefault="00E06C50" w:rsidP="001F27AC">
            <w:pPr>
              <w:tabs>
                <w:tab w:val="right" w:leader="dot" w:pos="9360"/>
              </w:tabs>
              <w:rPr>
                <w:rFonts w:ascii="Arial" w:hAnsi="Arial" w:cs="Arial"/>
                <w:sz w:val="16"/>
                <w:szCs w:val="16"/>
              </w:rPr>
            </w:pPr>
          </w:p>
        </w:tc>
        <w:tc>
          <w:tcPr>
            <w:tcW w:w="1255"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46"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r>
        <w:rPr>
          <w:rFonts w:ascii="Arial" w:hAnsi="Arial" w:cs="Arial"/>
          <w:color w:val="A6A6A6" w:themeColor="background1" w:themeShade="A6"/>
          <w:sz w:val="20"/>
          <w:szCs w:val="20"/>
        </w:rPr>
        <w:br w:type="page"/>
      </w:r>
    </w:p>
    <w:p w:rsidR="00E06C50" w:rsidRDefault="00E06C50" w:rsidP="00E06C50">
      <w:pPr>
        <w:tabs>
          <w:tab w:val="right" w:leader="dot" w:pos="9360"/>
        </w:tabs>
        <w:spacing w:after="0" w:line="240" w:lineRule="auto"/>
        <w:rPr>
          <w:rFonts w:ascii="Arial" w:hAnsi="Arial" w:cs="Arial"/>
          <w:b/>
          <w:sz w:val="24"/>
          <w:szCs w:val="24"/>
        </w:rPr>
      </w:pPr>
      <w:r>
        <w:rPr>
          <w:rFonts w:ascii="Arial" w:hAnsi="Arial" w:cs="Arial"/>
          <w:b/>
          <w:sz w:val="24"/>
          <w:szCs w:val="24"/>
        </w:rPr>
        <w:lastRenderedPageBreak/>
        <w:t>Development</w:t>
      </w:r>
    </w:p>
    <w:p w:rsidR="00E06C50" w:rsidRPr="002C3070" w:rsidRDefault="00E06C50" w:rsidP="00E06C50">
      <w:pPr>
        <w:tabs>
          <w:tab w:val="right" w:leader="dot" w:pos="9360"/>
        </w:tabs>
        <w:spacing w:after="0" w:line="240" w:lineRule="auto"/>
        <w:rPr>
          <w:rFonts w:ascii="Arial" w:hAnsi="Arial" w:cs="Arial"/>
          <w:i/>
          <w:color w:val="404040" w:themeColor="text1" w:themeTint="BF"/>
          <w:sz w:val="20"/>
          <w:szCs w:val="20"/>
        </w:rPr>
      </w:pPr>
    </w:p>
    <w:tbl>
      <w:tblPr>
        <w:tblStyle w:val="TableGrid"/>
        <w:tblW w:w="0" w:type="auto"/>
        <w:tblLook w:val="04A0" w:firstRow="1" w:lastRow="0" w:firstColumn="1" w:lastColumn="0" w:noHBand="0" w:noVBand="1"/>
      </w:tblPr>
      <w:tblGrid>
        <w:gridCol w:w="3395"/>
        <w:gridCol w:w="1169"/>
        <w:gridCol w:w="1428"/>
        <w:gridCol w:w="1256"/>
        <w:gridCol w:w="1077"/>
        <w:gridCol w:w="1251"/>
      </w:tblGrid>
      <w:tr w:rsidR="00E06C50" w:rsidTr="001F27AC">
        <w:tc>
          <w:tcPr>
            <w:tcW w:w="9576" w:type="dxa"/>
            <w:gridSpan w:val="6"/>
            <w:shd w:val="clear" w:color="auto" w:fill="auto"/>
          </w:tcPr>
          <w:p w:rsidR="00E06C50" w:rsidRPr="001800C0" w:rsidRDefault="00E06C50" w:rsidP="001F27AC">
            <w:pPr>
              <w:tabs>
                <w:tab w:val="right" w:leader="dot" w:pos="9360"/>
              </w:tabs>
              <w:rPr>
                <w:rFonts w:ascii="Arial" w:hAnsi="Arial" w:cs="Arial"/>
                <w:b/>
                <w:i/>
                <w:sz w:val="20"/>
                <w:szCs w:val="20"/>
              </w:rPr>
            </w:pPr>
            <w:r w:rsidRPr="00A01744">
              <w:rPr>
                <w:rFonts w:ascii="Arial" w:hAnsi="Arial" w:cs="Arial"/>
                <w:b/>
                <w:sz w:val="20"/>
                <w:szCs w:val="20"/>
              </w:rPr>
              <w:t>Goal</w:t>
            </w:r>
            <w:r>
              <w:rPr>
                <w:rFonts w:ascii="Arial" w:hAnsi="Arial" w:cs="Arial"/>
                <w:b/>
                <w:sz w:val="20"/>
                <w:szCs w:val="20"/>
              </w:rPr>
              <w:t xml:space="preserve"> #1</w:t>
            </w:r>
            <w:r w:rsidRPr="00A01744">
              <w:rPr>
                <w:rFonts w:ascii="Arial" w:hAnsi="Arial" w:cs="Arial"/>
                <w:b/>
                <w:sz w:val="20"/>
                <w:szCs w:val="20"/>
              </w:rPr>
              <w:t>:</w:t>
            </w:r>
            <w:r>
              <w:rPr>
                <w:rFonts w:ascii="Arial" w:hAnsi="Arial" w:cs="Arial"/>
                <w:b/>
                <w:sz w:val="20"/>
                <w:szCs w:val="20"/>
              </w:rPr>
              <w:t xml:space="preserve"> </w:t>
            </w:r>
            <w:r>
              <w:rPr>
                <w:rFonts w:ascii="Arial" w:hAnsi="Arial" w:cs="Arial"/>
                <w:sz w:val="20"/>
                <w:szCs w:val="20"/>
              </w:rPr>
              <w:t>Establish and initiate a Development Plan with corresponding oversight to provide incremental financial resources required to maintain and enhance St. Joseph’s School where possible, over the next 5 years.</w:t>
            </w:r>
          </w:p>
          <w:p w:rsidR="00E06C50" w:rsidRPr="00A01744" w:rsidRDefault="00E06C50" w:rsidP="001F27AC">
            <w:pPr>
              <w:tabs>
                <w:tab w:val="right" w:leader="dot" w:pos="9360"/>
              </w:tabs>
              <w:rPr>
                <w:rFonts w:ascii="Arial" w:hAnsi="Arial" w:cs="Arial"/>
                <w:sz w:val="20"/>
                <w:szCs w:val="20"/>
              </w:rPr>
            </w:pPr>
          </w:p>
        </w:tc>
      </w:tr>
      <w:tr w:rsidR="00E06C50" w:rsidTr="001F27AC">
        <w:tc>
          <w:tcPr>
            <w:tcW w:w="3395"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9"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8"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51"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Establish a Development Planning structure for St. Joseph’s school to be integrated with parish Development plans.</w:t>
            </w:r>
          </w:p>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3 - 5 months</w:t>
            </w:r>
          </w:p>
        </w:tc>
        <w:tc>
          <w:tcPr>
            <w:tcW w:w="142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Pastor, principal, Education Commission, parish Finance Committee</w:t>
            </w:r>
          </w:p>
        </w:tc>
        <w:tc>
          <w:tcPr>
            <w:tcW w:w="1256" w:type="dxa"/>
          </w:tcPr>
          <w:p w:rsidR="00E06C50" w:rsidRPr="00A01744" w:rsidRDefault="005A3F8B" w:rsidP="005A3F8B">
            <w:pPr>
              <w:tabs>
                <w:tab w:val="right" w:leader="dot" w:pos="9360"/>
              </w:tabs>
              <w:jc w:val="center"/>
              <w:rPr>
                <w:rFonts w:ascii="Arial" w:hAnsi="Arial" w:cs="Arial"/>
                <w:sz w:val="16"/>
                <w:szCs w:val="16"/>
              </w:rPr>
            </w:pPr>
            <w:r>
              <w:rPr>
                <w:rFonts w:ascii="Arial" w:hAnsi="Arial" w:cs="Arial"/>
                <w:sz w:val="16"/>
                <w:szCs w:val="16"/>
              </w:rPr>
              <w:t>Fall</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Default="00E06C50" w:rsidP="001F27AC">
            <w:pPr>
              <w:tabs>
                <w:tab w:val="right" w:leader="dot" w:pos="9360"/>
              </w:tabs>
              <w:rPr>
                <w:rFonts w:ascii="Arial" w:hAnsi="Arial" w:cs="Arial"/>
                <w:sz w:val="16"/>
                <w:szCs w:val="16"/>
              </w:rPr>
            </w:pPr>
            <w:r>
              <w:rPr>
                <w:rFonts w:ascii="Arial" w:hAnsi="Arial" w:cs="Arial"/>
                <w:sz w:val="16"/>
                <w:szCs w:val="16"/>
              </w:rPr>
              <w:t>Establish an alumni data base to target alumni for future one-time-only and ongoing financial support.</w:t>
            </w: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2 – 3 months</w:t>
            </w:r>
          </w:p>
        </w:tc>
        <w:tc>
          <w:tcPr>
            <w:tcW w:w="142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Development Team</w:t>
            </w:r>
          </w:p>
        </w:tc>
        <w:tc>
          <w:tcPr>
            <w:tcW w:w="1256" w:type="dxa"/>
          </w:tcPr>
          <w:p w:rsidR="00E06C50" w:rsidRPr="00A01744" w:rsidRDefault="005A3F8B" w:rsidP="005A3F8B">
            <w:pPr>
              <w:tabs>
                <w:tab w:val="right" w:leader="dot" w:pos="9360"/>
              </w:tabs>
              <w:jc w:val="center"/>
              <w:rPr>
                <w:rFonts w:ascii="Arial" w:hAnsi="Arial" w:cs="Arial"/>
                <w:sz w:val="16"/>
                <w:szCs w:val="16"/>
              </w:rPr>
            </w:pPr>
            <w:r>
              <w:rPr>
                <w:rFonts w:ascii="Arial" w:hAnsi="Arial" w:cs="Arial"/>
                <w:sz w:val="16"/>
                <w:szCs w:val="16"/>
              </w:rPr>
              <w:t>Fall</w:t>
            </w:r>
            <w:r w:rsidR="00E06C50">
              <w:rPr>
                <w:rFonts w:ascii="Arial" w:hAnsi="Arial" w:cs="Arial"/>
                <w:sz w:val="16"/>
                <w:szCs w:val="16"/>
              </w:rPr>
              <w:t xml:space="preserve">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Work with parish Finance Planning committee to establish ad-hoc fund raising events for specific capital investments, e.g. replacing windows. Also coordinate a potential financial “appeal” program with the parish.</w:t>
            </w: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3 – 6 months</w:t>
            </w:r>
          </w:p>
        </w:tc>
        <w:tc>
          <w:tcPr>
            <w:tcW w:w="142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Development Team and parish Finance Committee</w:t>
            </w:r>
          </w:p>
        </w:tc>
        <w:tc>
          <w:tcPr>
            <w:tcW w:w="125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Dec. 2014</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Continue to develop alternative fund raising events to offset tuition costs.</w:t>
            </w:r>
          </w:p>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Ongoing</w:t>
            </w:r>
          </w:p>
        </w:tc>
        <w:tc>
          <w:tcPr>
            <w:tcW w:w="142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Development Team</w:t>
            </w:r>
          </w:p>
        </w:tc>
        <w:tc>
          <w:tcPr>
            <w:tcW w:w="1256"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Ongoing</w:t>
            </w:r>
          </w:p>
        </w:tc>
        <w:tc>
          <w:tcPr>
            <w:tcW w:w="1077"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c>
          <w:tcPr>
            <w:tcW w:w="1251" w:type="dxa"/>
          </w:tcPr>
          <w:p w:rsidR="00E06C50" w:rsidRPr="00A01744" w:rsidRDefault="00E06C50" w:rsidP="001F27AC">
            <w:pPr>
              <w:tabs>
                <w:tab w:val="right" w:leader="dot" w:pos="9360"/>
              </w:tabs>
              <w:jc w:val="center"/>
              <w:rPr>
                <w:rFonts w:ascii="Arial" w:hAnsi="Arial" w:cs="Arial"/>
                <w:sz w:val="16"/>
                <w:szCs w:val="16"/>
              </w:rPr>
            </w:pPr>
            <w:r>
              <w:rPr>
                <w:rFonts w:ascii="Arial" w:hAnsi="Arial" w:cs="Arial"/>
                <w:sz w:val="16"/>
                <w:szCs w:val="16"/>
              </w:rPr>
              <w:t>N/A</w:t>
            </w: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p>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p>
        </w:tc>
        <w:tc>
          <w:tcPr>
            <w:tcW w:w="1428" w:type="dxa"/>
          </w:tcPr>
          <w:p w:rsidR="00E06C50" w:rsidRPr="00A01744" w:rsidRDefault="00E06C50" w:rsidP="001F27AC">
            <w:pPr>
              <w:tabs>
                <w:tab w:val="right" w:leader="dot" w:pos="9360"/>
              </w:tabs>
              <w:rPr>
                <w:rFonts w:ascii="Arial" w:hAnsi="Arial" w:cs="Arial"/>
                <w:sz w:val="16"/>
                <w:szCs w:val="16"/>
              </w:rPr>
            </w:pPr>
          </w:p>
        </w:tc>
        <w:tc>
          <w:tcPr>
            <w:tcW w:w="1256"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51" w:type="dxa"/>
          </w:tcPr>
          <w:p w:rsidR="00E06C50" w:rsidRPr="00A01744" w:rsidRDefault="00E06C50" w:rsidP="001F27AC">
            <w:pPr>
              <w:tabs>
                <w:tab w:val="right" w:leader="dot" w:pos="9360"/>
              </w:tabs>
              <w:rPr>
                <w:rFonts w:ascii="Arial" w:hAnsi="Arial" w:cs="Arial"/>
                <w:sz w:val="16"/>
                <w:szCs w:val="16"/>
              </w:rPr>
            </w:pPr>
          </w:p>
        </w:tc>
      </w:tr>
      <w:tr w:rsidR="00E06C50" w:rsidTr="001F27AC">
        <w:tc>
          <w:tcPr>
            <w:tcW w:w="3395" w:type="dxa"/>
          </w:tcPr>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9" w:type="dxa"/>
          </w:tcPr>
          <w:p w:rsidR="00E06C50" w:rsidRPr="00A01744" w:rsidRDefault="00E06C50" w:rsidP="001F27AC">
            <w:pPr>
              <w:tabs>
                <w:tab w:val="right" w:leader="dot" w:pos="9360"/>
              </w:tabs>
              <w:rPr>
                <w:rFonts w:ascii="Arial" w:hAnsi="Arial" w:cs="Arial"/>
                <w:sz w:val="16"/>
                <w:szCs w:val="16"/>
              </w:rPr>
            </w:pPr>
          </w:p>
        </w:tc>
        <w:tc>
          <w:tcPr>
            <w:tcW w:w="1428" w:type="dxa"/>
          </w:tcPr>
          <w:p w:rsidR="00E06C50" w:rsidRPr="00A01744" w:rsidRDefault="00E06C50" w:rsidP="001F27AC">
            <w:pPr>
              <w:tabs>
                <w:tab w:val="right" w:leader="dot" w:pos="9360"/>
              </w:tabs>
              <w:rPr>
                <w:rFonts w:ascii="Arial" w:hAnsi="Arial" w:cs="Arial"/>
                <w:sz w:val="16"/>
                <w:szCs w:val="16"/>
              </w:rPr>
            </w:pPr>
          </w:p>
        </w:tc>
        <w:tc>
          <w:tcPr>
            <w:tcW w:w="1256"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51"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r>
        <w:rPr>
          <w:rFonts w:ascii="Arial" w:hAnsi="Arial" w:cs="Arial"/>
          <w:color w:val="A6A6A6" w:themeColor="background1" w:themeShade="A6"/>
          <w:sz w:val="20"/>
          <w:szCs w:val="20"/>
        </w:rPr>
        <w:br w:type="page"/>
      </w:r>
    </w:p>
    <w:p w:rsidR="00E06C50" w:rsidRPr="00BC044F" w:rsidRDefault="00E06C50" w:rsidP="00E06C50">
      <w:pPr>
        <w:tabs>
          <w:tab w:val="right" w:leader="dot" w:pos="9360"/>
        </w:tabs>
        <w:spacing w:after="0" w:line="240" w:lineRule="auto"/>
        <w:rPr>
          <w:rFonts w:ascii="Arial" w:hAnsi="Arial" w:cs="Arial"/>
          <w:b/>
          <w:color w:val="1F497D" w:themeColor="text2"/>
          <w:sz w:val="24"/>
          <w:szCs w:val="24"/>
        </w:rPr>
      </w:pPr>
      <w:r w:rsidRPr="00BC044F">
        <w:rPr>
          <w:rFonts w:ascii="Arial" w:hAnsi="Arial" w:cs="Arial"/>
          <w:b/>
          <w:color w:val="1F497D" w:themeColor="text2"/>
          <w:sz w:val="24"/>
          <w:szCs w:val="24"/>
        </w:rPr>
        <w:lastRenderedPageBreak/>
        <w:t>Facilities</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404"/>
        <w:gridCol w:w="1168"/>
        <w:gridCol w:w="1426"/>
        <w:gridCol w:w="1255"/>
        <w:gridCol w:w="1077"/>
        <w:gridCol w:w="1246"/>
      </w:tblGrid>
      <w:tr w:rsidR="00E06C50" w:rsidTr="001F27AC">
        <w:tc>
          <w:tcPr>
            <w:tcW w:w="9753" w:type="dxa"/>
            <w:gridSpan w:val="6"/>
            <w:shd w:val="clear" w:color="auto" w:fill="auto"/>
          </w:tcPr>
          <w:p w:rsidR="00E06C50" w:rsidRPr="00F91976" w:rsidRDefault="00E06C50" w:rsidP="001F27AC">
            <w:pPr>
              <w:tabs>
                <w:tab w:val="right" w:leader="dot" w:pos="9360"/>
              </w:tabs>
              <w:rPr>
                <w:rFonts w:ascii="Arial" w:hAnsi="Arial" w:cs="Arial"/>
                <w:b/>
                <w:sz w:val="20"/>
                <w:szCs w:val="20"/>
              </w:rPr>
            </w:pPr>
            <w:r w:rsidRPr="00A01744">
              <w:rPr>
                <w:rFonts w:ascii="Arial" w:hAnsi="Arial" w:cs="Arial"/>
                <w:b/>
                <w:sz w:val="20"/>
                <w:szCs w:val="20"/>
              </w:rPr>
              <w:t>Goal</w:t>
            </w:r>
            <w:r>
              <w:rPr>
                <w:rFonts w:ascii="Arial" w:hAnsi="Arial" w:cs="Arial"/>
                <w:b/>
                <w:sz w:val="20"/>
                <w:szCs w:val="20"/>
              </w:rPr>
              <w:t xml:space="preserve"> #1</w:t>
            </w:r>
            <w:r w:rsidRPr="00A01744">
              <w:rPr>
                <w:rFonts w:ascii="Arial" w:hAnsi="Arial" w:cs="Arial"/>
                <w:b/>
                <w:sz w:val="20"/>
                <w:szCs w:val="20"/>
              </w:rPr>
              <w:t>:</w:t>
            </w:r>
            <w:r>
              <w:rPr>
                <w:rFonts w:ascii="Arial" w:hAnsi="Arial" w:cs="Arial"/>
                <w:b/>
                <w:sz w:val="20"/>
                <w:szCs w:val="20"/>
              </w:rPr>
              <w:t xml:space="preserve">  In 2014 complete general maintenance repairs and safety upgrades to building.</w:t>
            </w:r>
          </w:p>
          <w:p w:rsidR="00E06C50" w:rsidRPr="00A01744" w:rsidRDefault="00E06C50" w:rsidP="001F27AC">
            <w:pPr>
              <w:tabs>
                <w:tab w:val="right" w:leader="dot" w:pos="9360"/>
              </w:tabs>
              <w:rPr>
                <w:rFonts w:ascii="Arial" w:hAnsi="Arial" w:cs="Arial"/>
                <w:sz w:val="20"/>
                <w:szCs w:val="20"/>
              </w:rPr>
            </w:pPr>
          </w:p>
        </w:tc>
      </w:tr>
      <w:tr w:rsidR="00E06C50" w:rsidTr="001F27AC">
        <w:tc>
          <w:tcPr>
            <w:tcW w:w="3616"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72"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40"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60"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98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78"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395" w:type="dxa"/>
          </w:tcPr>
          <w:p w:rsidR="00E06C50" w:rsidRPr="00881705" w:rsidRDefault="00E06C50" w:rsidP="001F27AC">
            <w:pPr>
              <w:tabs>
                <w:tab w:val="right" w:leader="dot" w:pos="9360"/>
              </w:tabs>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Sound system for gymnasium.</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April 2014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Outside contractor</w:t>
            </w:r>
          </w:p>
        </w:tc>
        <w:tc>
          <w:tcPr>
            <w:tcW w:w="1256"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4-1-2014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$ 0</w:t>
            </w:r>
          </w:p>
        </w:tc>
        <w:tc>
          <w:tcPr>
            <w:tcW w:w="1251" w:type="dxa"/>
          </w:tcPr>
          <w:p w:rsidR="00E06C50" w:rsidRPr="00881705" w:rsidRDefault="00E06C50" w:rsidP="001F27AC">
            <w:pPr>
              <w:tabs>
                <w:tab w:val="right" w:leader="dot" w:pos="9360"/>
              </w:tabs>
              <w:rPr>
                <w:rFonts w:ascii="Arial" w:hAnsi="Arial" w:cs="Arial"/>
                <w:sz w:val="18"/>
                <w:szCs w:val="16"/>
              </w:rPr>
            </w:pPr>
          </w:p>
        </w:tc>
      </w:tr>
      <w:tr w:rsidR="00E06C50" w:rsidTr="001F27AC">
        <w:tc>
          <w:tcPr>
            <w:tcW w:w="3395" w:type="dxa"/>
          </w:tcPr>
          <w:p w:rsidR="00E06C50" w:rsidRPr="00881705" w:rsidRDefault="00E06C50" w:rsidP="001F27AC">
            <w:pPr>
              <w:pStyle w:val="ListParagraph"/>
              <w:tabs>
                <w:tab w:val="right" w:leader="dot" w:pos="9360"/>
              </w:tabs>
              <w:ind w:left="360"/>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Roof repairs.</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6/14 – 8/14 2014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Custodial staff</w:t>
            </w:r>
          </w:p>
        </w:tc>
        <w:tc>
          <w:tcPr>
            <w:tcW w:w="1256"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8-16-2014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$1000</w:t>
            </w:r>
          </w:p>
        </w:tc>
        <w:tc>
          <w:tcPr>
            <w:tcW w:w="1251"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School budget</w:t>
            </w:r>
          </w:p>
        </w:tc>
      </w:tr>
      <w:tr w:rsidR="00E06C50" w:rsidTr="001F27AC">
        <w:tc>
          <w:tcPr>
            <w:tcW w:w="3395" w:type="dxa"/>
          </w:tcPr>
          <w:p w:rsidR="00E06C50" w:rsidRPr="00881705" w:rsidRDefault="00E06C50" w:rsidP="001F27AC">
            <w:pPr>
              <w:tabs>
                <w:tab w:val="right" w:leader="dot" w:pos="9360"/>
              </w:tabs>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Metal gate installed on main floor for security</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6/14 – 8/14</w:t>
            </w: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2014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Outside contractor</w:t>
            </w:r>
          </w:p>
        </w:tc>
        <w:tc>
          <w:tcPr>
            <w:tcW w:w="1256"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8-16-14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$750</w:t>
            </w:r>
          </w:p>
        </w:tc>
        <w:tc>
          <w:tcPr>
            <w:tcW w:w="1251" w:type="dxa"/>
          </w:tcPr>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School budget</w:t>
            </w:r>
          </w:p>
        </w:tc>
      </w:tr>
      <w:tr w:rsidR="00E06C50" w:rsidTr="001F27AC">
        <w:tc>
          <w:tcPr>
            <w:tcW w:w="3395" w:type="dxa"/>
          </w:tcPr>
          <w:p w:rsidR="00E06C50" w:rsidRPr="00881705" w:rsidRDefault="00E06C50" w:rsidP="001F27AC">
            <w:pPr>
              <w:tabs>
                <w:tab w:val="right" w:leader="dot" w:pos="9360"/>
              </w:tabs>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Plumbing general maintenance</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6/14 -8/14</w:t>
            </w: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2014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Outside contractor</w:t>
            </w:r>
          </w:p>
        </w:tc>
        <w:tc>
          <w:tcPr>
            <w:tcW w:w="1256"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8-16-14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$1500</w:t>
            </w:r>
          </w:p>
        </w:tc>
        <w:tc>
          <w:tcPr>
            <w:tcW w:w="1251" w:type="dxa"/>
          </w:tcPr>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School budget</w:t>
            </w:r>
          </w:p>
        </w:tc>
      </w:tr>
      <w:tr w:rsidR="00E06C50" w:rsidTr="001F27AC">
        <w:tc>
          <w:tcPr>
            <w:tcW w:w="3395" w:type="dxa"/>
          </w:tcPr>
          <w:p w:rsidR="00E06C50" w:rsidRPr="00881705" w:rsidRDefault="00E06C50" w:rsidP="001F27AC">
            <w:pPr>
              <w:tabs>
                <w:tab w:val="right" w:leader="dot" w:pos="9360"/>
              </w:tabs>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Replace ceiling tiles and paint</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6/14 – 8/14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Custodial staff</w:t>
            </w:r>
          </w:p>
        </w:tc>
        <w:tc>
          <w:tcPr>
            <w:tcW w:w="1256" w:type="dxa"/>
          </w:tcPr>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8-16-14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$750</w:t>
            </w:r>
          </w:p>
        </w:tc>
        <w:tc>
          <w:tcPr>
            <w:tcW w:w="1251" w:type="dxa"/>
          </w:tcPr>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School budget</w:t>
            </w:r>
          </w:p>
        </w:tc>
      </w:tr>
      <w:tr w:rsidR="00E06C50" w:rsidTr="001F27AC">
        <w:tc>
          <w:tcPr>
            <w:tcW w:w="3395" w:type="dxa"/>
          </w:tcPr>
          <w:p w:rsidR="00E06C50" w:rsidRPr="00881705" w:rsidRDefault="00E06C50" w:rsidP="001F27AC">
            <w:pPr>
              <w:tabs>
                <w:tab w:val="right" w:leader="dot" w:pos="9360"/>
              </w:tabs>
              <w:rPr>
                <w:rFonts w:ascii="Arial" w:hAnsi="Arial" w:cs="Arial"/>
                <w:sz w:val="18"/>
                <w:szCs w:val="16"/>
              </w:rPr>
            </w:pPr>
          </w:p>
          <w:p w:rsidR="00E06C50" w:rsidRPr="00193F35" w:rsidRDefault="00E06C50" w:rsidP="001F27AC">
            <w:pPr>
              <w:tabs>
                <w:tab w:val="right" w:leader="dot" w:pos="9360"/>
              </w:tabs>
              <w:rPr>
                <w:rFonts w:ascii="Arial" w:hAnsi="Arial" w:cs="Arial"/>
                <w:sz w:val="18"/>
                <w:szCs w:val="16"/>
              </w:rPr>
            </w:pPr>
            <w:r w:rsidRPr="00193F35">
              <w:rPr>
                <w:rFonts w:ascii="Arial" w:hAnsi="Arial" w:cs="Arial"/>
                <w:sz w:val="18"/>
                <w:szCs w:val="16"/>
              </w:rPr>
              <w:t>Power wash exterior window trim</w:t>
            </w:r>
          </w:p>
          <w:p w:rsidR="00E06C50" w:rsidRPr="00881705" w:rsidRDefault="00E06C50" w:rsidP="001F27AC">
            <w:pPr>
              <w:tabs>
                <w:tab w:val="right" w:leader="dot" w:pos="9360"/>
              </w:tabs>
              <w:rPr>
                <w:rFonts w:ascii="Arial" w:hAnsi="Arial" w:cs="Arial"/>
                <w:sz w:val="18"/>
                <w:szCs w:val="16"/>
              </w:rPr>
            </w:pPr>
          </w:p>
        </w:tc>
        <w:tc>
          <w:tcPr>
            <w:tcW w:w="1169"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6/14 – 8/14</w:t>
            </w:r>
          </w:p>
        </w:tc>
        <w:tc>
          <w:tcPr>
            <w:tcW w:w="1428"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Outside contractor</w:t>
            </w:r>
          </w:p>
        </w:tc>
        <w:tc>
          <w:tcPr>
            <w:tcW w:w="1256" w:type="dxa"/>
          </w:tcPr>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8-16-14</w:t>
            </w:r>
          </w:p>
        </w:tc>
        <w:tc>
          <w:tcPr>
            <w:tcW w:w="1077"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$500</w:t>
            </w:r>
          </w:p>
        </w:tc>
        <w:tc>
          <w:tcPr>
            <w:tcW w:w="1251" w:type="dxa"/>
          </w:tcPr>
          <w:p w:rsidR="00E06C50" w:rsidRPr="00881705" w:rsidRDefault="00E06C50" w:rsidP="001F27AC">
            <w:pPr>
              <w:tabs>
                <w:tab w:val="right" w:leader="dot" w:pos="9360"/>
              </w:tabs>
              <w:rPr>
                <w:rFonts w:ascii="Arial" w:hAnsi="Arial" w:cs="Arial"/>
                <w:sz w:val="18"/>
                <w:szCs w:val="16"/>
              </w:rPr>
            </w:pPr>
          </w:p>
          <w:p w:rsidR="00E06C50" w:rsidRPr="00881705" w:rsidRDefault="00E06C50" w:rsidP="001F27AC">
            <w:pPr>
              <w:tabs>
                <w:tab w:val="right" w:leader="dot" w:pos="9360"/>
              </w:tabs>
              <w:rPr>
                <w:rFonts w:ascii="Arial" w:hAnsi="Arial" w:cs="Arial"/>
                <w:sz w:val="18"/>
                <w:szCs w:val="16"/>
              </w:rPr>
            </w:pPr>
            <w:r w:rsidRPr="00881705">
              <w:rPr>
                <w:rFonts w:ascii="Arial" w:hAnsi="Arial" w:cs="Arial"/>
                <w:sz w:val="18"/>
                <w:szCs w:val="16"/>
              </w:rPr>
              <w:t>School budget</w:t>
            </w: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tbl>
      <w:tblPr>
        <w:tblStyle w:val="TableGrid"/>
        <w:tblW w:w="0" w:type="auto"/>
        <w:tblLook w:val="04A0" w:firstRow="1" w:lastRow="0" w:firstColumn="1" w:lastColumn="0" w:noHBand="0" w:noVBand="1"/>
      </w:tblPr>
      <w:tblGrid>
        <w:gridCol w:w="3397"/>
        <w:gridCol w:w="1168"/>
        <w:gridCol w:w="1428"/>
        <w:gridCol w:w="1256"/>
        <w:gridCol w:w="1077"/>
        <w:gridCol w:w="1250"/>
      </w:tblGrid>
      <w:tr w:rsidR="00E06C50" w:rsidTr="001F27AC">
        <w:tc>
          <w:tcPr>
            <w:tcW w:w="9576" w:type="dxa"/>
            <w:gridSpan w:val="6"/>
            <w:shd w:val="clear" w:color="auto" w:fill="auto"/>
          </w:tcPr>
          <w:p w:rsidR="00E06C50" w:rsidRPr="002B046F" w:rsidRDefault="00E06C50" w:rsidP="001F27AC">
            <w:pPr>
              <w:tabs>
                <w:tab w:val="right" w:leader="dot" w:pos="9360"/>
              </w:tabs>
              <w:rPr>
                <w:rFonts w:ascii="Arial" w:hAnsi="Arial" w:cs="Arial"/>
                <w:sz w:val="20"/>
                <w:szCs w:val="20"/>
              </w:rPr>
            </w:pPr>
            <w:r>
              <w:rPr>
                <w:rFonts w:ascii="Arial" w:hAnsi="Arial" w:cs="Arial"/>
                <w:sz w:val="20"/>
                <w:szCs w:val="20"/>
              </w:rPr>
              <w:t>Goal #2: In 2016 install new windows</w:t>
            </w:r>
            <w:r w:rsidR="00C45B0E">
              <w:rPr>
                <w:rFonts w:ascii="Arial" w:hAnsi="Arial" w:cs="Arial"/>
                <w:sz w:val="20"/>
                <w:szCs w:val="20"/>
              </w:rPr>
              <w:t>.</w:t>
            </w:r>
          </w:p>
          <w:p w:rsidR="00E06C50" w:rsidRPr="00A01744" w:rsidRDefault="00E06C50" w:rsidP="001F27AC">
            <w:pPr>
              <w:tabs>
                <w:tab w:val="right" w:leader="dot" w:pos="9360"/>
              </w:tabs>
              <w:rPr>
                <w:rFonts w:ascii="Arial" w:hAnsi="Arial" w:cs="Arial"/>
                <w:sz w:val="20"/>
                <w:szCs w:val="20"/>
              </w:rPr>
            </w:pPr>
          </w:p>
        </w:tc>
      </w:tr>
      <w:tr w:rsidR="00E06C50" w:rsidTr="001F27AC">
        <w:tc>
          <w:tcPr>
            <w:tcW w:w="3397"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8"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8"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50"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397" w:type="dxa"/>
          </w:tcPr>
          <w:p w:rsidR="00E06C50" w:rsidRPr="00193F35" w:rsidRDefault="00E06C50" w:rsidP="001F27AC">
            <w:pPr>
              <w:tabs>
                <w:tab w:val="right" w:leader="dot" w:pos="9360"/>
              </w:tabs>
              <w:rPr>
                <w:rFonts w:ascii="Arial" w:hAnsi="Arial" w:cs="Arial"/>
                <w:sz w:val="20"/>
                <w:szCs w:val="16"/>
              </w:rPr>
            </w:pPr>
            <w:r w:rsidRPr="00193F35">
              <w:rPr>
                <w:rFonts w:ascii="Arial" w:hAnsi="Arial" w:cs="Arial"/>
                <w:sz w:val="20"/>
                <w:szCs w:val="16"/>
              </w:rPr>
              <w:t>Install new windows</w:t>
            </w:r>
          </w:p>
          <w:p w:rsidR="00E06C50" w:rsidRPr="00F91976" w:rsidRDefault="00E06C50" w:rsidP="001F27AC">
            <w:pPr>
              <w:pStyle w:val="ListParagraph"/>
              <w:tabs>
                <w:tab w:val="right" w:leader="dot" w:pos="9360"/>
              </w:tabs>
              <w:ind w:left="360"/>
              <w:rPr>
                <w:rFonts w:ascii="Arial" w:hAnsi="Arial" w:cs="Arial"/>
                <w:sz w:val="20"/>
                <w:szCs w:val="16"/>
              </w:rPr>
            </w:pPr>
          </w:p>
        </w:tc>
        <w:tc>
          <w:tcPr>
            <w:tcW w:w="1168" w:type="dxa"/>
          </w:tcPr>
          <w:p w:rsidR="00E06C50" w:rsidRPr="00F91976" w:rsidRDefault="00E06C50" w:rsidP="001F27AC">
            <w:pPr>
              <w:tabs>
                <w:tab w:val="right" w:leader="dot" w:pos="9360"/>
              </w:tabs>
              <w:rPr>
                <w:rFonts w:ascii="Arial" w:hAnsi="Arial" w:cs="Arial"/>
                <w:sz w:val="20"/>
                <w:szCs w:val="16"/>
              </w:rPr>
            </w:pPr>
          </w:p>
          <w:p w:rsidR="00E06C50" w:rsidRPr="00F91976" w:rsidRDefault="00FA76F1" w:rsidP="001F27AC">
            <w:pPr>
              <w:tabs>
                <w:tab w:val="right" w:leader="dot" w:pos="9360"/>
              </w:tabs>
              <w:rPr>
                <w:rFonts w:ascii="Arial" w:hAnsi="Arial" w:cs="Arial"/>
                <w:sz w:val="20"/>
                <w:szCs w:val="16"/>
              </w:rPr>
            </w:pPr>
            <w:r>
              <w:rPr>
                <w:rFonts w:ascii="Arial" w:hAnsi="Arial" w:cs="Arial"/>
                <w:sz w:val="20"/>
                <w:szCs w:val="16"/>
              </w:rPr>
              <w:t>2015 - 19</w:t>
            </w:r>
          </w:p>
        </w:tc>
        <w:tc>
          <w:tcPr>
            <w:tcW w:w="1428" w:type="dxa"/>
          </w:tcPr>
          <w:p w:rsidR="00E06C50" w:rsidRPr="00F91976" w:rsidRDefault="00E06C50" w:rsidP="001F27AC">
            <w:pPr>
              <w:tabs>
                <w:tab w:val="right" w:leader="dot" w:pos="9360"/>
              </w:tabs>
              <w:rPr>
                <w:rFonts w:ascii="Arial" w:hAnsi="Arial" w:cs="Arial"/>
                <w:sz w:val="20"/>
                <w:szCs w:val="16"/>
              </w:rPr>
            </w:pPr>
          </w:p>
          <w:p w:rsidR="00E06C50" w:rsidRPr="00F91976" w:rsidRDefault="00E06C50" w:rsidP="001F27AC">
            <w:pPr>
              <w:tabs>
                <w:tab w:val="right" w:leader="dot" w:pos="9360"/>
              </w:tabs>
              <w:rPr>
                <w:rFonts w:ascii="Arial" w:hAnsi="Arial" w:cs="Arial"/>
                <w:sz w:val="20"/>
                <w:szCs w:val="16"/>
              </w:rPr>
            </w:pPr>
            <w:r w:rsidRPr="00F91976">
              <w:rPr>
                <w:rFonts w:ascii="Arial" w:hAnsi="Arial" w:cs="Arial"/>
                <w:sz w:val="20"/>
                <w:szCs w:val="16"/>
              </w:rPr>
              <w:t>Outside contractor</w:t>
            </w:r>
          </w:p>
        </w:tc>
        <w:tc>
          <w:tcPr>
            <w:tcW w:w="1256" w:type="dxa"/>
          </w:tcPr>
          <w:p w:rsidR="00FA76F1" w:rsidRDefault="00FA76F1" w:rsidP="001F27AC">
            <w:pPr>
              <w:tabs>
                <w:tab w:val="right" w:leader="dot" w:pos="9360"/>
              </w:tabs>
              <w:rPr>
                <w:rFonts w:ascii="Arial" w:hAnsi="Arial" w:cs="Arial"/>
                <w:sz w:val="20"/>
                <w:szCs w:val="16"/>
              </w:rPr>
            </w:pPr>
          </w:p>
          <w:p w:rsidR="00E06C50" w:rsidRPr="00F91976" w:rsidRDefault="00FA76F1" w:rsidP="00FA76F1">
            <w:pPr>
              <w:tabs>
                <w:tab w:val="right" w:leader="dot" w:pos="9360"/>
              </w:tabs>
              <w:jc w:val="center"/>
              <w:rPr>
                <w:rFonts w:ascii="Arial" w:hAnsi="Arial" w:cs="Arial"/>
                <w:sz w:val="20"/>
                <w:szCs w:val="16"/>
              </w:rPr>
            </w:pPr>
            <w:r>
              <w:rPr>
                <w:rFonts w:ascii="Arial" w:hAnsi="Arial" w:cs="Arial"/>
                <w:sz w:val="20"/>
                <w:szCs w:val="16"/>
              </w:rPr>
              <w:t>2019</w:t>
            </w:r>
          </w:p>
        </w:tc>
        <w:tc>
          <w:tcPr>
            <w:tcW w:w="1077" w:type="dxa"/>
          </w:tcPr>
          <w:p w:rsidR="00E06C50" w:rsidRPr="00F91976" w:rsidRDefault="00E06C50" w:rsidP="001F27AC">
            <w:pPr>
              <w:tabs>
                <w:tab w:val="right" w:leader="dot" w:pos="9360"/>
              </w:tabs>
              <w:rPr>
                <w:rFonts w:ascii="Arial" w:hAnsi="Arial" w:cs="Arial"/>
                <w:sz w:val="20"/>
                <w:szCs w:val="16"/>
              </w:rPr>
            </w:pPr>
          </w:p>
          <w:p w:rsidR="00E06C50" w:rsidRPr="00F91976" w:rsidRDefault="00E06C50" w:rsidP="001F27AC">
            <w:pPr>
              <w:tabs>
                <w:tab w:val="right" w:leader="dot" w:pos="9360"/>
              </w:tabs>
              <w:rPr>
                <w:rFonts w:ascii="Arial" w:hAnsi="Arial" w:cs="Arial"/>
                <w:sz w:val="20"/>
                <w:szCs w:val="16"/>
              </w:rPr>
            </w:pPr>
            <w:r w:rsidRPr="00F91976">
              <w:rPr>
                <w:rFonts w:ascii="Arial" w:hAnsi="Arial" w:cs="Arial"/>
                <w:sz w:val="20"/>
                <w:szCs w:val="16"/>
              </w:rPr>
              <w:t>$250,000</w:t>
            </w:r>
          </w:p>
        </w:tc>
        <w:tc>
          <w:tcPr>
            <w:tcW w:w="1250" w:type="dxa"/>
          </w:tcPr>
          <w:p w:rsidR="00FA76F1" w:rsidRDefault="00FA76F1" w:rsidP="001F27AC">
            <w:pPr>
              <w:tabs>
                <w:tab w:val="right" w:leader="dot" w:pos="9360"/>
              </w:tabs>
              <w:rPr>
                <w:rFonts w:ascii="Arial" w:hAnsi="Arial" w:cs="Arial"/>
                <w:sz w:val="20"/>
                <w:szCs w:val="16"/>
              </w:rPr>
            </w:pPr>
          </w:p>
          <w:p w:rsidR="00E06C50" w:rsidRPr="00F91976" w:rsidRDefault="00E06C50" w:rsidP="001F27AC">
            <w:pPr>
              <w:tabs>
                <w:tab w:val="right" w:leader="dot" w:pos="9360"/>
              </w:tabs>
              <w:rPr>
                <w:rFonts w:ascii="Arial" w:hAnsi="Arial" w:cs="Arial"/>
                <w:sz w:val="20"/>
                <w:szCs w:val="16"/>
              </w:rPr>
            </w:pPr>
            <w:r w:rsidRPr="00F91976">
              <w:rPr>
                <w:rFonts w:ascii="Arial" w:hAnsi="Arial" w:cs="Arial"/>
                <w:sz w:val="20"/>
                <w:szCs w:val="16"/>
              </w:rPr>
              <w:t>?</w:t>
            </w:r>
            <w:r w:rsidR="00FA76F1">
              <w:rPr>
                <w:rFonts w:ascii="Arial" w:hAnsi="Arial" w:cs="Arial"/>
                <w:sz w:val="20"/>
                <w:szCs w:val="16"/>
              </w:rPr>
              <w:t xml:space="preserve"> TBD </w:t>
            </w:r>
          </w:p>
        </w:tc>
      </w:tr>
      <w:tr w:rsidR="00E06C50" w:rsidTr="001F27AC">
        <w:tc>
          <w:tcPr>
            <w:tcW w:w="3397" w:type="dxa"/>
          </w:tcPr>
          <w:p w:rsidR="00E06C50" w:rsidRDefault="00E06C50" w:rsidP="001F27AC">
            <w:pPr>
              <w:tabs>
                <w:tab w:val="right" w:leader="dot" w:pos="9360"/>
              </w:tabs>
              <w:rPr>
                <w:rFonts w:ascii="Arial" w:hAnsi="Arial" w:cs="Arial"/>
                <w:sz w:val="16"/>
                <w:szCs w:val="16"/>
              </w:rPr>
            </w:pPr>
          </w:p>
        </w:tc>
        <w:tc>
          <w:tcPr>
            <w:tcW w:w="1168" w:type="dxa"/>
          </w:tcPr>
          <w:p w:rsidR="00E06C50" w:rsidRDefault="00E06C50" w:rsidP="001F27AC">
            <w:pPr>
              <w:tabs>
                <w:tab w:val="right" w:leader="dot" w:pos="9360"/>
              </w:tabs>
              <w:rPr>
                <w:rFonts w:ascii="Arial" w:hAnsi="Arial" w:cs="Arial"/>
                <w:sz w:val="16"/>
                <w:szCs w:val="16"/>
              </w:rPr>
            </w:pPr>
          </w:p>
        </w:tc>
        <w:tc>
          <w:tcPr>
            <w:tcW w:w="1428" w:type="dxa"/>
          </w:tcPr>
          <w:p w:rsidR="00E06C50" w:rsidRDefault="00E06C50" w:rsidP="001F27AC">
            <w:pPr>
              <w:tabs>
                <w:tab w:val="right" w:leader="dot" w:pos="9360"/>
              </w:tabs>
              <w:rPr>
                <w:rFonts w:ascii="Arial" w:hAnsi="Arial" w:cs="Arial"/>
                <w:sz w:val="16"/>
                <w:szCs w:val="16"/>
              </w:rPr>
            </w:pPr>
          </w:p>
        </w:tc>
        <w:tc>
          <w:tcPr>
            <w:tcW w:w="1256" w:type="dxa"/>
          </w:tcPr>
          <w:p w:rsidR="00E06C50"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50"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b/>
          <w:color w:val="1F497D" w:themeColor="text2"/>
          <w:sz w:val="24"/>
          <w:szCs w:val="24"/>
        </w:rPr>
      </w:pPr>
    </w:p>
    <w:p w:rsidR="00E06C50" w:rsidRDefault="00E06C50" w:rsidP="00E06C50">
      <w:pPr>
        <w:rPr>
          <w:rFonts w:ascii="Arial" w:hAnsi="Arial" w:cs="Arial"/>
          <w:b/>
          <w:color w:val="1F497D" w:themeColor="text2"/>
          <w:sz w:val="24"/>
          <w:szCs w:val="24"/>
        </w:rPr>
      </w:pPr>
      <w:r>
        <w:rPr>
          <w:rFonts w:ascii="Arial" w:hAnsi="Arial" w:cs="Arial"/>
          <w:b/>
          <w:color w:val="1F497D" w:themeColor="text2"/>
          <w:sz w:val="24"/>
          <w:szCs w:val="24"/>
        </w:rPr>
        <w:br w:type="page"/>
      </w:r>
    </w:p>
    <w:p w:rsidR="00E06C50" w:rsidRPr="00BC044F" w:rsidRDefault="00E06C50" w:rsidP="00E06C50">
      <w:pPr>
        <w:tabs>
          <w:tab w:val="right" w:leader="dot" w:pos="9360"/>
        </w:tabs>
        <w:spacing w:after="0" w:line="240" w:lineRule="auto"/>
        <w:rPr>
          <w:rFonts w:ascii="Arial" w:hAnsi="Arial" w:cs="Arial"/>
          <w:b/>
          <w:color w:val="1F497D" w:themeColor="text2"/>
          <w:sz w:val="24"/>
          <w:szCs w:val="24"/>
        </w:rPr>
      </w:pPr>
      <w:r w:rsidRPr="00BC044F">
        <w:rPr>
          <w:rFonts w:ascii="Arial" w:hAnsi="Arial" w:cs="Arial"/>
          <w:b/>
          <w:color w:val="1F497D" w:themeColor="text2"/>
          <w:sz w:val="24"/>
          <w:szCs w:val="24"/>
        </w:rPr>
        <w:lastRenderedPageBreak/>
        <w:t>Finances</w:t>
      </w:r>
    </w:p>
    <w:p w:rsidR="00E06C50" w:rsidRDefault="00E06C50" w:rsidP="00E06C50">
      <w:pPr>
        <w:tabs>
          <w:tab w:val="right" w:leader="dot" w:pos="9360"/>
        </w:tabs>
        <w:spacing w:after="0" w:line="240" w:lineRule="auto"/>
        <w:rPr>
          <w:rFonts w:ascii="Arial" w:hAnsi="Arial" w:cs="Arial"/>
          <w:i/>
          <w:color w:val="A6A6A6" w:themeColor="background1" w:themeShade="A6"/>
          <w:sz w:val="20"/>
          <w:szCs w:val="20"/>
        </w:rPr>
      </w:pPr>
    </w:p>
    <w:tbl>
      <w:tblPr>
        <w:tblStyle w:val="TableGrid"/>
        <w:tblW w:w="0" w:type="auto"/>
        <w:tblLook w:val="04A0" w:firstRow="1" w:lastRow="0" w:firstColumn="1" w:lastColumn="0" w:noHBand="0" w:noVBand="1"/>
      </w:tblPr>
      <w:tblGrid>
        <w:gridCol w:w="3401"/>
        <w:gridCol w:w="1168"/>
        <w:gridCol w:w="1427"/>
        <w:gridCol w:w="1255"/>
        <w:gridCol w:w="1077"/>
        <w:gridCol w:w="1248"/>
      </w:tblGrid>
      <w:tr w:rsidR="00E06C50" w:rsidTr="001F27AC">
        <w:tc>
          <w:tcPr>
            <w:tcW w:w="9576" w:type="dxa"/>
            <w:gridSpan w:val="6"/>
            <w:shd w:val="clear" w:color="auto" w:fill="auto"/>
          </w:tcPr>
          <w:p w:rsidR="00E06C50" w:rsidRPr="00A01744" w:rsidRDefault="00E06C50" w:rsidP="001F27AC">
            <w:pPr>
              <w:tabs>
                <w:tab w:val="right" w:leader="dot" w:pos="9360"/>
              </w:tabs>
              <w:rPr>
                <w:rFonts w:ascii="Arial" w:hAnsi="Arial" w:cs="Arial"/>
                <w:b/>
                <w:i/>
                <w:sz w:val="20"/>
                <w:szCs w:val="20"/>
              </w:rPr>
            </w:pPr>
            <w:r w:rsidRPr="00A01744">
              <w:rPr>
                <w:rFonts w:ascii="Arial" w:hAnsi="Arial" w:cs="Arial"/>
                <w:b/>
                <w:sz w:val="20"/>
                <w:szCs w:val="20"/>
              </w:rPr>
              <w:t>Goal</w:t>
            </w:r>
            <w:r>
              <w:rPr>
                <w:rFonts w:ascii="Arial" w:hAnsi="Arial" w:cs="Arial"/>
                <w:b/>
                <w:sz w:val="20"/>
                <w:szCs w:val="20"/>
              </w:rPr>
              <w:t xml:space="preserve"> #1</w:t>
            </w:r>
            <w:r w:rsidRPr="00A01744">
              <w:rPr>
                <w:rFonts w:ascii="Arial" w:hAnsi="Arial" w:cs="Arial"/>
                <w:b/>
                <w:sz w:val="20"/>
                <w:szCs w:val="20"/>
              </w:rPr>
              <w:t>:</w:t>
            </w:r>
            <w:r>
              <w:rPr>
                <w:rFonts w:ascii="Arial" w:hAnsi="Arial" w:cs="Arial"/>
                <w:b/>
                <w:sz w:val="20"/>
                <w:szCs w:val="20"/>
              </w:rPr>
              <w:t xml:space="preserve">  By 2</w:t>
            </w:r>
            <w:r w:rsidR="00B736A3">
              <w:rPr>
                <w:rFonts w:ascii="Arial" w:hAnsi="Arial" w:cs="Arial"/>
                <w:b/>
                <w:sz w:val="20"/>
                <w:szCs w:val="20"/>
              </w:rPr>
              <w:t>019, the school budget will be 62% school funded and 38</w:t>
            </w:r>
            <w:r>
              <w:rPr>
                <w:rFonts w:ascii="Arial" w:hAnsi="Arial" w:cs="Arial"/>
                <w:b/>
                <w:sz w:val="20"/>
                <w:szCs w:val="20"/>
              </w:rPr>
              <w:t>% parish funded.</w:t>
            </w:r>
            <w:r w:rsidR="00B736A3">
              <w:rPr>
                <w:rFonts w:ascii="Arial" w:hAnsi="Arial" w:cs="Arial"/>
                <w:b/>
                <w:sz w:val="20"/>
                <w:szCs w:val="20"/>
              </w:rPr>
              <w:t xml:space="preserve"> (Currently, 57% and 43% respectively.)</w:t>
            </w:r>
          </w:p>
          <w:p w:rsidR="00E06C50" w:rsidRPr="00A01744" w:rsidRDefault="00E06C50" w:rsidP="001F27AC">
            <w:pPr>
              <w:tabs>
                <w:tab w:val="right" w:leader="dot" w:pos="9360"/>
              </w:tabs>
              <w:rPr>
                <w:rFonts w:ascii="Arial" w:hAnsi="Arial" w:cs="Arial"/>
                <w:sz w:val="20"/>
                <w:szCs w:val="20"/>
              </w:rPr>
            </w:pPr>
          </w:p>
        </w:tc>
      </w:tr>
      <w:tr w:rsidR="00E06C50" w:rsidTr="001F27AC">
        <w:tc>
          <w:tcPr>
            <w:tcW w:w="3401"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8"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7"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5"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48"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401"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Increase tuition rate for the first child by no less than the percentage increase</w:t>
            </w:r>
            <w:r w:rsidR="007D52ED">
              <w:rPr>
                <w:rFonts w:ascii="Arial" w:hAnsi="Arial" w:cs="Arial"/>
                <w:sz w:val="16"/>
                <w:szCs w:val="16"/>
              </w:rPr>
              <w:t xml:space="preserve"> in expenses, </w:t>
            </w:r>
            <w:r w:rsidRPr="000C0ADC">
              <w:rPr>
                <w:rFonts w:ascii="Arial" w:hAnsi="Arial" w:cs="Arial"/>
                <w:sz w:val="16"/>
                <w:szCs w:val="16"/>
              </w:rPr>
              <w:t xml:space="preserve">in the projected budget. </w:t>
            </w:r>
          </w:p>
          <w:p w:rsidR="00E06C50" w:rsidRPr="0099695A" w:rsidRDefault="00E06C50" w:rsidP="001F27AC">
            <w:pPr>
              <w:tabs>
                <w:tab w:val="right" w:leader="dot" w:pos="9360"/>
              </w:tabs>
              <w:rPr>
                <w:rFonts w:ascii="Arial" w:hAnsi="Arial" w:cs="Arial"/>
                <w:sz w:val="16"/>
                <w:szCs w:val="16"/>
                <w:highlight w:val="yellow"/>
              </w:rPr>
            </w:pPr>
          </w:p>
        </w:tc>
        <w:tc>
          <w:tcPr>
            <w:tcW w:w="1168"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Annual</w:t>
            </w:r>
          </w:p>
        </w:tc>
        <w:tc>
          <w:tcPr>
            <w:tcW w:w="1427"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Principal, Pastor, Education Commission</w:t>
            </w:r>
          </w:p>
        </w:tc>
        <w:tc>
          <w:tcPr>
            <w:tcW w:w="1255"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On-going</w:t>
            </w:r>
          </w:p>
        </w:tc>
        <w:tc>
          <w:tcPr>
            <w:tcW w:w="1077"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 xml:space="preserve">      0</w:t>
            </w:r>
          </w:p>
        </w:tc>
        <w:tc>
          <w:tcPr>
            <w:tcW w:w="1248" w:type="dxa"/>
          </w:tcPr>
          <w:p w:rsidR="00E06C50" w:rsidRPr="000C0ADC" w:rsidRDefault="00E06C50" w:rsidP="001F27AC">
            <w:pPr>
              <w:tabs>
                <w:tab w:val="right" w:leader="dot" w:pos="9360"/>
              </w:tabs>
              <w:rPr>
                <w:rFonts w:ascii="Arial" w:hAnsi="Arial" w:cs="Arial"/>
                <w:sz w:val="16"/>
                <w:szCs w:val="16"/>
              </w:rPr>
            </w:pPr>
            <w:r w:rsidRPr="000C0ADC">
              <w:rPr>
                <w:rFonts w:ascii="Arial" w:hAnsi="Arial" w:cs="Arial"/>
                <w:sz w:val="16"/>
                <w:szCs w:val="16"/>
              </w:rPr>
              <w:t>NA</w:t>
            </w:r>
          </w:p>
        </w:tc>
      </w:tr>
      <w:tr w:rsidR="00E06C50" w:rsidTr="001F27AC">
        <w:tc>
          <w:tcPr>
            <w:tcW w:w="3401" w:type="dxa"/>
          </w:tcPr>
          <w:p w:rsidR="00E06C50" w:rsidRPr="00A01744" w:rsidRDefault="00E06C50" w:rsidP="001F27AC">
            <w:pPr>
              <w:tabs>
                <w:tab w:val="right" w:leader="dot" w:pos="9360"/>
              </w:tabs>
              <w:rPr>
                <w:rFonts w:ascii="Arial" w:hAnsi="Arial" w:cs="Arial"/>
                <w:sz w:val="16"/>
                <w:szCs w:val="16"/>
              </w:rPr>
            </w:pPr>
          </w:p>
          <w:p w:rsidR="00E06C50" w:rsidRDefault="00E06C50" w:rsidP="001F27AC">
            <w:pPr>
              <w:tabs>
                <w:tab w:val="right" w:leader="dot" w:pos="9360"/>
              </w:tabs>
              <w:rPr>
                <w:rFonts w:ascii="Arial" w:hAnsi="Arial" w:cs="Arial"/>
                <w:sz w:val="16"/>
                <w:szCs w:val="16"/>
              </w:rPr>
            </w:pPr>
            <w:r w:rsidRPr="00664697">
              <w:rPr>
                <w:rFonts w:ascii="Arial" w:hAnsi="Arial" w:cs="Arial"/>
                <w:sz w:val="16"/>
                <w:szCs w:val="16"/>
              </w:rPr>
              <w:t>Decrease the tuition discount given to the second child so that the second child rate is no less than 47% of the first child</w:t>
            </w:r>
            <w:r>
              <w:rPr>
                <w:rFonts w:ascii="Arial" w:hAnsi="Arial" w:cs="Arial"/>
                <w:sz w:val="16"/>
                <w:szCs w:val="16"/>
              </w:rPr>
              <w:t>.</w:t>
            </w: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Annual</w:t>
            </w:r>
          </w:p>
        </w:tc>
        <w:tc>
          <w:tcPr>
            <w:tcW w:w="1427"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Principal, Pastor,  Education Commission</w:t>
            </w:r>
          </w:p>
        </w:tc>
        <w:tc>
          <w:tcPr>
            <w:tcW w:w="125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June, 2019</w:t>
            </w:r>
          </w:p>
        </w:tc>
        <w:tc>
          <w:tcPr>
            <w:tcW w:w="1077"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     0</w:t>
            </w:r>
          </w:p>
        </w:tc>
        <w:tc>
          <w:tcPr>
            <w:tcW w:w="124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NA</w:t>
            </w:r>
          </w:p>
        </w:tc>
      </w:tr>
      <w:tr w:rsidR="00E06C50" w:rsidTr="001F27AC">
        <w:tc>
          <w:tcPr>
            <w:tcW w:w="3401" w:type="dxa"/>
          </w:tcPr>
          <w:p w:rsidR="00E06C50" w:rsidRDefault="00E06C50" w:rsidP="001F27AC">
            <w:pPr>
              <w:tabs>
                <w:tab w:val="right" w:leader="dot" w:pos="9360"/>
              </w:tabs>
              <w:rPr>
                <w:rFonts w:ascii="Arial" w:hAnsi="Arial" w:cs="Arial"/>
                <w:sz w:val="16"/>
                <w:szCs w:val="16"/>
              </w:rPr>
            </w:pPr>
            <w:r w:rsidRPr="00664697">
              <w:rPr>
                <w:rFonts w:ascii="Arial" w:hAnsi="Arial" w:cs="Arial"/>
                <w:sz w:val="16"/>
                <w:szCs w:val="16"/>
              </w:rPr>
              <w:t>Decrease the tuit</w:t>
            </w:r>
            <w:r>
              <w:rPr>
                <w:rFonts w:ascii="Arial" w:hAnsi="Arial" w:cs="Arial"/>
                <w:sz w:val="16"/>
                <w:szCs w:val="16"/>
              </w:rPr>
              <w:t>ion discount given to the third child so that the third</w:t>
            </w:r>
            <w:r w:rsidRPr="00664697">
              <w:rPr>
                <w:rFonts w:ascii="Arial" w:hAnsi="Arial" w:cs="Arial"/>
                <w:sz w:val="16"/>
                <w:szCs w:val="16"/>
              </w:rPr>
              <w:t xml:space="preserve"> child rate is no less than 47% of the first child</w:t>
            </w:r>
            <w:r>
              <w:rPr>
                <w:rFonts w:ascii="Arial" w:hAnsi="Arial" w:cs="Arial"/>
                <w:sz w:val="16"/>
                <w:szCs w:val="16"/>
              </w:rPr>
              <w:t>.</w:t>
            </w: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Annual</w:t>
            </w:r>
          </w:p>
        </w:tc>
        <w:tc>
          <w:tcPr>
            <w:tcW w:w="1427"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Principal, Pastor, Education Commission</w:t>
            </w:r>
          </w:p>
        </w:tc>
        <w:tc>
          <w:tcPr>
            <w:tcW w:w="125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June, 2019</w:t>
            </w:r>
          </w:p>
        </w:tc>
        <w:tc>
          <w:tcPr>
            <w:tcW w:w="1077"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      0</w:t>
            </w:r>
          </w:p>
        </w:tc>
        <w:tc>
          <w:tcPr>
            <w:tcW w:w="124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NA</w:t>
            </w:r>
          </w:p>
        </w:tc>
      </w:tr>
      <w:tr w:rsidR="00E06C50" w:rsidTr="001F27AC">
        <w:trPr>
          <w:trHeight w:val="692"/>
        </w:trPr>
        <w:tc>
          <w:tcPr>
            <w:tcW w:w="3401" w:type="dxa"/>
          </w:tcPr>
          <w:p w:rsidR="00E06C50" w:rsidRPr="0099695A" w:rsidRDefault="00E06C50" w:rsidP="001F27AC">
            <w:pPr>
              <w:tabs>
                <w:tab w:val="right" w:leader="dot" w:pos="9360"/>
              </w:tabs>
              <w:rPr>
                <w:rFonts w:ascii="Arial" w:hAnsi="Arial" w:cs="Arial"/>
                <w:sz w:val="16"/>
                <w:szCs w:val="16"/>
                <w:highlight w:val="yellow"/>
              </w:rPr>
            </w:pPr>
          </w:p>
        </w:tc>
        <w:tc>
          <w:tcPr>
            <w:tcW w:w="1168" w:type="dxa"/>
          </w:tcPr>
          <w:p w:rsidR="00E06C50" w:rsidRPr="000C0ADC" w:rsidRDefault="00E06C50" w:rsidP="001F27AC">
            <w:pPr>
              <w:tabs>
                <w:tab w:val="right" w:leader="dot" w:pos="9360"/>
              </w:tabs>
              <w:rPr>
                <w:rFonts w:ascii="Arial" w:hAnsi="Arial" w:cs="Arial"/>
                <w:sz w:val="16"/>
                <w:szCs w:val="16"/>
              </w:rPr>
            </w:pPr>
          </w:p>
        </w:tc>
        <w:tc>
          <w:tcPr>
            <w:tcW w:w="1427" w:type="dxa"/>
          </w:tcPr>
          <w:p w:rsidR="00E06C50" w:rsidRPr="000C0ADC" w:rsidRDefault="00E06C50" w:rsidP="001F27AC">
            <w:pPr>
              <w:tabs>
                <w:tab w:val="right" w:leader="dot" w:pos="9360"/>
              </w:tabs>
              <w:rPr>
                <w:rFonts w:ascii="Arial" w:hAnsi="Arial" w:cs="Arial"/>
                <w:sz w:val="16"/>
                <w:szCs w:val="16"/>
              </w:rPr>
            </w:pPr>
          </w:p>
        </w:tc>
        <w:tc>
          <w:tcPr>
            <w:tcW w:w="1255" w:type="dxa"/>
          </w:tcPr>
          <w:p w:rsidR="00E06C50" w:rsidRPr="000C0ADC" w:rsidRDefault="00E06C50" w:rsidP="001F27AC">
            <w:pPr>
              <w:tabs>
                <w:tab w:val="right" w:leader="dot" w:pos="9360"/>
              </w:tabs>
              <w:rPr>
                <w:rFonts w:ascii="Arial" w:hAnsi="Arial" w:cs="Arial"/>
                <w:sz w:val="16"/>
                <w:szCs w:val="16"/>
              </w:rPr>
            </w:pPr>
          </w:p>
        </w:tc>
        <w:tc>
          <w:tcPr>
            <w:tcW w:w="1077" w:type="dxa"/>
          </w:tcPr>
          <w:p w:rsidR="00E06C50" w:rsidRPr="000C0ADC" w:rsidRDefault="00E06C50" w:rsidP="001F27AC">
            <w:pPr>
              <w:tabs>
                <w:tab w:val="right" w:leader="dot" w:pos="9360"/>
              </w:tabs>
              <w:rPr>
                <w:rFonts w:ascii="Arial" w:hAnsi="Arial" w:cs="Arial"/>
                <w:sz w:val="16"/>
                <w:szCs w:val="16"/>
              </w:rPr>
            </w:pPr>
          </w:p>
        </w:tc>
        <w:tc>
          <w:tcPr>
            <w:tcW w:w="1248" w:type="dxa"/>
          </w:tcPr>
          <w:p w:rsidR="00E06C50" w:rsidRPr="000C0ADC" w:rsidRDefault="00E06C50" w:rsidP="001F27AC">
            <w:pPr>
              <w:tabs>
                <w:tab w:val="right" w:leader="dot" w:pos="9360"/>
              </w:tabs>
              <w:rPr>
                <w:rFonts w:ascii="Arial" w:hAnsi="Arial" w:cs="Arial"/>
                <w:sz w:val="16"/>
                <w:szCs w:val="16"/>
              </w:rPr>
            </w:pPr>
          </w:p>
        </w:tc>
      </w:tr>
      <w:tr w:rsidR="00E06C50" w:rsidTr="001F27AC">
        <w:tc>
          <w:tcPr>
            <w:tcW w:w="3401" w:type="dxa"/>
          </w:tcPr>
          <w:p w:rsidR="00E06C50"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p>
        </w:tc>
        <w:tc>
          <w:tcPr>
            <w:tcW w:w="1427" w:type="dxa"/>
          </w:tcPr>
          <w:p w:rsidR="00E06C50" w:rsidRPr="00A01744" w:rsidRDefault="00E06C50" w:rsidP="001F27AC">
            <w:pPr>
              <w:tabs>
                <w:tab w:val="right" w:leader="dot" w:pos="9360"/>
              </w:tabs>
              <w:rPr>
                <w:rFonts w:ascii="Arial" w:hAnsi="Arial" w:cs="Arial"/>
                <w:sz w:val="16"/>
                <w:szCs w:val="16"/>
              </w:rPr>
            </w:pPr>
          </w:p>
        </w:tc>
        <w:tc>
          <w:tcPr>
            <w:tcW w:w="1255" w:type="dxa"/>
          </w:tcPr>
          <w:p w:rsidR="00E06C50" w:rsidRPr="00A01744" w:rsidRDefault="00E06C50" w:rsidP="001F27AC">
            <w:pPr>
              <w:tabs>
                <w:tab w:val="right" w:leader="dot" w:pos="9360"/>
              </w:tabs>
              <w:rPr>
                <w:rFonts w:ascii="Arial" w:hAnsi="Arial" w:cs="Arial"/>
                <w:sz w:val="16"/>
                <w:szCs w:val="16"/>
              </w:rPr>
            </w:pPr>
          </w:p>
        </w:tc>
        <w:tc>
          <w:tcPr>
            <w:tcW w:w="1077" w:type="dxa"/>
          </w:tcPr>
          <w:p w:rsidR="00E06C50" w:rsidRPr="00A01744" w:rsidRDefault="00E06C50" w:rsidP="001F27AC">
            <w:pPr>
              <w:tabs>
                <w:tab w:val="right" w:leader="dot" w:pos="9360"/>
              </w:tabs>
              <w:rPr>
                <w:rFonts w:ascii="Arial" w:hAnsi="Arial" w:cs="Arial"/>
                <w:sz w:val="16"/>
                <w:szCs w:val="16"/>
              </w:rPr>
            </w:pPr>
          </w:p>
        </w:tc>
        <w:tc>
          <w:tcPr>
            <w:tcW w:w="1248" w:type="dxa"/>
          </w:tcPr>
          <w:p w:rsidR="00E06C50" w:rsidRPr="00A01744" w:rsidRDefault="00E06C50" w:rsidP="001F27AC">
            <w:pPr>
              <w:tabs>
                <w:tab w:val="right" w:leader="dot" w:pos="9360"/>
              </w:tabs>
              <w:rPr>
                <w:rFonts w:ascii="Arial" w:hAnsi="Arial" w:cs="Arial"/>
                <w:sz w:val="16"/>
                <w:szCs w:val="16"/>
              </w:rPr>
            </w:pPr>
          </w:p>
        </w:tc>
      </w:tr>
    </w:tbl>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p w:rsidR="00E06C50" w:rsidRDefault="00E06C50" w:rsidP="00E06C50">
      <w:pPr>
        <w:tabs>
          <w:tab w:val="right" w:leader="dot" w:pos="9360"/>
        </w:tabs>
        <w:spacing w:after="0" w:line="240" w:lineRule="auto"/>
        <w:rPr>
          <w:rFonts w:ascii="Arial" w:hAnsi="Arial" w:cs="Arial"/>
          <w:color w:val="A6A6A6" w:themeColor="background1" w:themeShade="A6"/>
          <w:sz w:val="20"/>
          <w:szCs w:val="20"/>
        </w:rPr>
      </w:pPr>
    </w:p>
    <w:tbl>
      <w:tblPr>
        <w:tblStyle w:val="TableGrid"/>
        <w:tblW w:w="0" w:type="auto"/>
        <w:tblLook w:val="04A0" w:firstRow="1" w:lastRow="0" w:firstColumn="1" w:lastColumn="0" w:noHBand="0" w:noVBand="1"/>
      </w:tblPr>
      <w:tblGrid>
        <w:gridCol w:w="3402"/>
        <w:gridCol w:w="1168"/>
        <w:gridCol w:w="1426"/>
        <w:gridCol w:w="1255"/>
        <w:gridCol w:w="1077"/>
        <w:gridCol w:w="1248"/>
      </w:tblGrid>
      <w:tr w:rsidR="00E06C50" w:rsidTr="001F27AC">
        <w:tc>
          <w:tcPr>
            <w:tcW w:w="9576" w:type="dxa"/>
            <w:gridSpan w:val="6"/>
            <w:shd w:val="clear" w:color="auto" w:fill="auto"/>
          </w:tcPr>
          <w:p w:rsidR="00E06C50" w:rsidRPr="00A01744" w:rsidRDefault="00E06C50" w:rsidP="001F27AC">
            <w:pPr>
              <w:tabs>
                <w:tab w:val="right" w:leader="dot" w:pos="9360"/>
              </w:tabs>
              <w:rPr>
                <w:rFonts w:ascii="Arial" w:hAnsi="Arial" w:cs="Arial"/>
                <w:b/>
                <w:i/>
                <w:sz w:val="20"/>
                <w:szCs w:val="20"/>
              </w:rPr>
            </w:pPr>
            <w:r w:rsidRPr="00A01744">
              <w:rPr>
                <w:rFonts w:ascii="Arial" w:hAnsi="Arial" w:cs="Arial"/>
                <w:b/>
                <w:sz w:val="20"/>
                <w:szCs w:val="20"/>
              </w:rPr>
              <w:t>Goal</w:t>
            </w:r>
            <w:r>
              <w:rPr>
                <w:rFonts w:ascii="Arial" w:hAnsi="Arial" w:cs="Arial"/>
                <w:b/>
                <w:sz w:val="20"/>
                <w:szCs w:val="20"/>
              </w:rPr>
              <w:t xml:space="preserve"> #2</w:t>
            </w:r>
            <w:r w:rsidRPr="00A01744">
              <w:rPr>
                <w:rFonts w:ascii="Arial" w:hAnsi="Arial" w:cs="Arial"/>
                <w:b/>
                <w:sz w:val="20"/>
                <w:szCs w:val="20"/>
              </w:rPr>
              <w:t>:</w:t>
            </w:r>
            <w:r>
              <w:rPr>
                <w:rFonts w:ascii="Arial" w:hAnsi="Arial" w:cs="Arial"/>
                <w:b/>
                <w:sz w:val="20"/>
                <w:szCs w:val="20"/>
              </w:rPr>
              <w:t xml:space="preserve">  Create an on-going five year financial plan.</w:t>
            </w:r>
          </w:p>
          <w:p w:rsidR="00E06C50" w:rsidRPr="00A01744" w:rsidRDefault="00E06C50" w:rsidP="001F27AC">
            <w:pPr>
              <w:tabs>
                <w:tab w:val="right" w:leader="dot" w:pos="9360"/>
              </w:tabs>
              <w:rPr>
                <w:rFonts w:ascii="Arial" w:hAnsi="Arial" w:cs="Arial"/>
                <w:sz w:val="20"/>
                <w:szCs w:val="20"/>
              </w:rPr>
            </w:pPr>
          </w:p>
        </w:tc>
      </w:tr>
      <w:tr w:rsidR="00E06C50" w:rsidTr="001F27AC">
        <w:tc>
          <w:tcPr>
            <w:tcW w:w="3402"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r w:rsidRPr="00A01744">
              <w:rPr>
                <w:rFonts w:ascii="Arial" w:hAnsi="Arial" w:cs="Arial"/>
                <w:b/>
                <w:sz w:val="18"/>
                <w:szCs w:val="18"/>
              </w:rPr>
              <w:t>Action Steps</w:t>
            </w:r>
          </w:p>
        </w:tc>
        <w:tc>
          <w:tcPr>
            <w:tcW w:w="1168" w:type="dxa"/>
            <w:shd w:val="clear" w:color="auto" w:fill="auto"/>
          </w:tcPr>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Timeframe</w:t>
            </w:r>
          </w:p>
        </w:tc>
        <w:tc>
          <w:tcPr>
            <w:tcW w:w="1426"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Person(s) or Group Responsible</w:t>
            </w:r>
          </w:p>
        </w:tc>
        <w:tc>
          <w:tcPr>
            <w:tcW w:w="1255" w:type="dxa"/>
            <w:shd w:val="clear" w:color="auto" w:fill="auto"/>
          </w:tcPr>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Projected Completion Date</w:t>
            </w:r>
          </w:p>
        </w:tc>
        <w:tc>
          <w:tcPr>
            <w:tcW w:w="1077"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Pr>
                <w:rFonts w:ascii="Arial" w:hAnsi="Arial" w:cs="Arial"/>
                <w:b/>
                <w:sz w:val="18"/>
                <w:szCs w:val="18"/>
              </w:rPr>
              <w:t xml:space="preserve">Estimated </w:t>
            </w:r>
            <w:r w:rsidRPr="00A01744">
              <w:rPr>
                <w:rFonts w:ascii="Arial" w:hAnsi="Arial" w:cs="Arial"/>
                <w:b/>
                <w:sz w:val="18"/>
                <w:szCs w:val="18"/>
              </w:rPr>
              <w:t>Cost</w:t>
            </w:r>
          </w:p>
        </w:tc>
        <w:tc>
          <w:tcPr>
            <w:tcW w:w="1248" w:type="dxa"/>
            <w:shd w:val="clear" w:color="auto" w:fill="auto"/>
          </w:tcPr>
          <w:p w:rsidR="00E06C50" w:rsidRPr="00A01744" w:rsidRDefault="00E06C50" w:rsidP="001F27AC">
            <w:pPr>
              <w:tabs>
                <w:tab w:val="right" w:leader="dot" w:pos="9360"/>
              </w:tabs>
              <w:jc w:val="center"/>
              <w:rPr>
                <w:rFonts w:ascii="Arial" w:hAnsi="Arial" w:cs="Arial"/>
                <w:b/>
                <w:sz w:val="18"/>
                <w:szCs w:val="18"/>
              </w:rPr>
            </w:pPr>
          </w:p>
          <w:p w:rsidR="00E06C50" w:rsidRPr="00A01744" w:rsidRDefault="00E06C50" w:rsidP="001F27AC">
            <w:pPr>
              <w:tabs>
                <w:tab w:val="right" w:leader="dot" w:pos="9360"/>
              </w:tabs>
              <w:jc w:val="center"/>
              <w:rPr>
                <w:rFonts w:ascii="Arial" w:hAnsi="Arial" w:cs="Arial"/>
                <w:b/>
                <w:sz w:val="18"/>
                <w:szCs w:val="18"/>
              </w:rPr>
            </w:pPr>
            <w:r w:rsidRPr="00A01744">
              <w:rPr>
                <w:rFonts w:ascii="Arial" w:hAnsi="Arial" w:cs="Arial"/>
                <w:b/>
                <w:sz w:val="18"/>
                <w:szCs w:val="18"/>
              </w:rPr>
              <w:t>Funding Source</w:t>
            </w:r>
          </w:p>
        </w:tc>
      </w:tr>
      <w:tr w:rsidR="00E06C50" w:rsidTr="001F27AC">
        <w:tc>
          <w:tcPr>
            <w:tcW w:w="3402" w:type="dxa"/>
          </w:tcPr>
          <w:p w:rsidR="00E06C50" w:rsidRDefault="00E06C50" w:rsidP="001F27AC">
            <w:pPr>
              <w:tabs>
                <w:tab w:val="right" w:leader="dot" w:pos="9360"/>
              </w:tabs>
              <w:rPr>
                <w:rFonts w:ascii="Arial" w:hAnsi="Arial" w:cs="Arial"/>
                <w:sz w:val="16"/>
                <w:szCs w:val="16"/>
              </w:rPr>
            </w:pPr>
            <w:r>
              <w:rPr>
                <w:rFonts w:ascii="Arial" w:hAnsi="Arial" w:cs="Arial"/>
                <w:sz w:val="16"/>
                <w:szCs w:val="16"/>
              </w:rPr>
              <w:t>Use information obtained from Faith In Our Future project to develop a more precise annual budget.</w:t>
            </w:r>
          </w:p>
          <w:p w:rsidR="00E06C50" w:rsidRPr="00A01744" w:rsidRDefault="00E06C50" w:rsidP="001F27AC">
            <w:pPr>
              <w:tabs>
                <w:tab w:val="right" w:leader="dot" w:pos="9360"/>
              </w:tabs>
              <w:rPr>
                <w:rFonts w:ascii="Arial" w:hAnsi="Arial" w:cs="Arial"/>
                <w:sz w:val="16"/>
                <w:szCs w:val="16"/>
              </w:rPr>
            </w:pPr>
          </w:p>
          <w:p w:rsidR="00E06C50" w:rsidRPr="00A01744" w:rsidRDefault="00E06C50" w:rsidP="001F27AC">
            <w:pPr>
              <w:tabs>
                <w:tab w:val="right" w:leader="dot" w:pos="9360"/>
              </w:tabs>
              <w:rPr>
                <w:rFonts w:ascii="Arial" w:hAnsi="Arial" w:cs="Arial"/>
                <w:sz w:val="16"/>
                <w:szCs w:val="16"/>
              </w:rPr>
            </w:pPr>
          </w:p>
        </w:tc>
        <w:tc>
          <w:tcPr>
            <w:tcW w:w="116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December, 2014</w:t>
            </w:r>
          </w:p>
        </w:tc>
        <w:tc>
          <w:tcPr>
            <w:tcW w:w="1426"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Principal, Pastor, Education  Commission</w:t>
            </w:r>
          </w:p>
        </w:tc>
        <w:tc>
          <w:tcPr>
            <w:tcW w:w="1255"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December, 2014</w:t>
            </w:r>
          </w:p>
        </w:tc>
        <w:tc>
          <w:tcPr>
            <w:tcW w:w="1077"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      0</w:t>
            </w:r>
          </w:p>
        </w:tc>
        <w:tc>
          <w:tcPr>
            <w:tcW w:w="1248" w:type="dxa"/>
          </w:tcPr>
          <w:p w:rsidR="00E06C50" w:rsidRPr="00A01744" w:rsidRDefault="00E06C50" w:rsidP="001F27AC">
            <w:pPr>
              <w:tabs>
                <w:tab w:val="right" w:leader="dot" w:pos="9360"/>
              </w:tabs>
              <w:rPr>
                <w:rFonts w:ascii="Arial" w:hAnsi="Arial" w:cs="Arial"/>
                <w:sz w:val="16"/>
                <w:szCs w:val="16"/>
              </w:rPr>
            </w:pPr>
            <w:r>
              <w:rPr>
                <w:rFonts w:ascii="Arial" w:hAnsi="Arial" w:cs="Arial"/>
                <w:sz w:val="16"/>
                <w:szCs w:val="16"/>
              </w:rPr>
              <w:t xml:space="preserve"> NA</w:t>
            </w:r>
          </w:p>
        </w:tc>
      </w:tr>
      <w:tr w:rsidR="00E06C50" w:rsidTr="001F27AC">
        <w:tc>
          <w:tcPr>
            <w:tcW w:w="3402"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Annually review and prioritize the goals from Faith In Our Future to guide the budget process.</w:t>
            </w:r>
          </w:p>
          <w:p w:rsidR="00E06C50" w:rsidRPr="00F809F9" w:rsidRDefault="00E06C50" w:rsidP="001F27AC">
            <w:pPr>
              <w:tabs>
                <w:tab w:val="right" w:leader="dot" w:pos="9360"/>
              </w:tabs>
              <w:rPr>
                <w:rFonts w:ascii="Arial" w:hAnsi="Arial" w:cs="Arial"/>
                <w:sz w:val="16"/>
                <w:szCs w:val="16"/>
              </w:rPr>
            </w:pPr>
          </w:p>
          <w:p w:rsidR="00E06C50" w:rsidRPr="00F809F9" w:rsidRDefault="00E06C50" w:rsidP="001F27AC">
            <w:pPr>
              <w:tabs>
                <w:tab w:val="right" w:leader="dot" w:pos="9360"/>
              </w:tabs>
              <w:rPr>
                <w:rFonts w:ascii="Arial" w:hAnsi="Arial" w:cs="Arial"/>
                <w:sz w:val="16"/>
                <w:szCs w:val="16"/>
              </w:rPr>
            </w:pPr>
          </w:p>
        </w:tc>
        <w:tc>
          <w:tcPr>
            <w:tcW w:w="1168"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Annual</w:t>
            </w:r>
          </w:p>
        </w:tc>
        <w:tc>
          <w:tcPr>
            <w:tcW w:w="1426"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Principal, Pastor, Education Commission</w:t>
            </w:r>
          </w:p>
        </w:tc>
        <w:tc>
          <w:tcPr>
            <w:tcW w:w="1255"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On-going</w:t>
            </w:r>
          </w:p>
        </w:tc>
        <w:tc>
          <w:tcPr>
            <w:tcW w:w="1077"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 xml:space="preserve">       0</w:t>
            </w:r>
          </w:p>
        </w:tc>
        <w:tc>
          <w:tcPr>
            <w:tcW w:w="1248" w:type="dxa"/>
          </w:tcPr>
          <w:p w:rsidR="00E06C50" w:rsidRPr="00F809F9" w:rsidRDefault="00E06C50" w:rsidP="001F27AC">
            <w:pPr>
              <w:tabs>
                <w:tab w:val="right" w:leader="dot" w:pos="9360"/>
              </w:tabs>
              <w:rPr>
                <w:rFonts w:ascii="Arial" w:hAnsi="Arial" w:cs="Arial"/>
                <w:sz w:val="16"/>
                <w:szCs w:val="16"/>
              </w:rPr>
            </w:pPr>
            <w:r w:rsidRPr="00F809F9">
              <w:rPr>
                <w:rFonts w:ascii="Arial" w:hAnsi="Arial" w:cs="Arial"/>
                <w:sz w:val="16"/>
                <w:szCs w:val="16"/>
              </w:rPr>
              <w:t>NA</w:t>
            </w:r>
          </w:p>
        </w:tc>
      </w:tr>
      <w:tr w:rsidR="00E06C50" w:rsidTr="001F27AC">
        <w:tc>
          <w:tcPr>
            <w:tcW w:w="3402" w:type="dxa"/>
          </w:tcPr>
          <w:p w:rsidR="00E06C50" w:rsidRPr="00A01744" w:rsidRDefault="00E06C50" w:rsidP="001F27AC">
            <w:pPr>
              <w:tabs>
                <w:tab w:val="right" w:leader="dot" w:pos="9360"/>
              </w:tabs>
              <w:rPr>
                <w:rFonts w:ascii="Arial" w:hAnsi="Arial" w:cs="Arial"/>
                <w:sz w:val="16"/>
                <w:szCs w:val="16"/>
              </w:rPr>
            </w:pPr>
          </w:p>
          <w:p w:rsidR="00E06C50" w:rsidRDefault="00E06C50" w:rsidP="001F27AC">
            <w:pPr>
              <w:tabs>
                <w:tab w:val="right" w:leader="dot" w:pos="9360"/>
              </w:tabs>
              <w:rPr>
                <w:rFonts w:ascii="Arial" w:hAnsi="Arial" w:cs="Arial"/>
                <w:sz w:val="16"/>
                <w:szCs w:val="16"/>
              </w:rPr>
            </w:pPr>
          </w:p>
          <w:p w:rsidR="00E06C50" w:rsidRPr="0099695A" w:rsidRDefault="00E06C50" w:rsidP="001F27AC">
            <w:pPr>
              <w:tabs>
                <w:tab w:val="right" w:leader="dot" w:pos="9360"/>
              </w:tabs>
              <w:rPr>
                <w:rFonts w:ascii="Arial" w:hAnsi="Arial" w:cs="Arial"/>
                <w:sz w:val="16"/>
                <w:szCs w:val="16"/>
                <w:highlight w:val="yellow"/>
              </w:rPr>
            </w:pPr>
          </w:p>
        </w:tc>
        <w:tc>
          <w:tcPr>
            <w:tcW w:w="1168" w:type="dxa"/>
          </w:tcPr>
          <w:p w:rsidR="00E06C50" w:rsidRPr="0099695A" w:rsidRDefault="00E06C50" w:rsidP="001F27AC">
            <w:pPr>
              <w:tabs>
                <w:tab w:val="right" w:leader="dot" w:pos="9360"/>
              </w:tabs>
              <w:rPr>
                <w:rFonts w:ascii="Arial" w:hAnsi="Arial" w:cs="Arial"/>
                <w:sz w:val="16"/>
                <w:szCs w:val="16"/>
                <w:highlight w:val="yellow"/>
              </w:rPr>
            </w:pPr>
          </w:p>
        </w:tc>
        <w:tc>
          <w:tcPr>
            <w:tcW w:w="1426" w:type="dxa"/>
          </w:tcPr>
          <w:p w:rsidR="00E06C50" w:rsidRPr="0099695A" w:rsidRDefault="00E06C50" w:rsidP="001F27AC">
            <w:pPr>
              <w:tabs>
                <w:tab w:val="right" w:leader="dot" w:pos="9360"/>
              </w:tabs>
              <w:rPr>
                <w:rFonts w:ascii="Arial" w:hAnsi="Arial" w:cs="Arial"/>
                <w:sz w:val="16"/>
                <w:szCs w:val="16"/>
                <w:highlight w:val="yellow"/>
              </w:rPr>
            </w:pPr>
          </w:p>
        </w:tc>
        <w:tc>
          <w:tcPr>
            <w:tcW w:w="1255" w:type="dxa"/>
          </w:tcPr>
          <w:p w:rsidR="00E06C50" w:rsidRPr="0099695A" w:rsidRDefault="00E06C50" w:rsidP="001F27AC">
            <w:pPr>
              <w:tabs>
                <w:tab w:val="right" w:leader="dot" w:pos="9360"/>
              </w:tabs>
              <w:rPr>
                <w:rFonts w:ascii="Arial" w:hAnsi="Arial" w:cs="Arial"/>
                <w:sz w:val="16"/>
                <w:szCs w:val="16"/>
                <w:highlight w:val="yellow"/>
              </w:rPr>
            </w:pPr>
          </w:p>
        </w:tc>
        <w:tc>
          <w:tcPr>
            <w:tcW w:w="1077" w:type="dxa"/>
          </w:tcPr>
          <w:p w:rsidR="00E06C50" w:rsidRPr="0099695A" w:rsidRDefault="00E06C50" w:rsidP="001F27AC">
            <w:pPr>
              <w:tabs>
                <w:tab w:val="right" w:leader="dot" w:pos="9360"/>
              </w:tabs>
              <w:rPr>
                <w:rFonts w:ascii="Arial" w:hAnsi="Arial" w:cs="Arial"/>
                <w:sz w:val="16"/>
                <w:szCs w:val="16"/>
                <w:highlight w:val="yellow"/>
              </w:rPr>
            </w:pPr>
          </w:p>
        </w:tc>
        <w:tc>
          <w:tcPr>
            <w:tcW w:w="1248" w:type="dxa"/>
          </w:tcPr>
          <w:p w:rsidR="00E06C50" w:rsidRPr="0099695A" w:rsidRDefault="00E06C50" w:rsidP="001F27AC">
            <w:pPr>
              <w:tabs>
                <w:tab w:val="right" w:leader="dot" w:pos="9360"/>
              </w:tabs>
              <w:rPr>
                <w:rFonts w:ascii="Arial" w:hAnsi="Arial" w:cs="Arial"/>
                <w:sz w:val="16"/>
                <w:szCs w:val="16"/>
                <w:highlight w:val="yellow"/>
              </w:rPr>
            </w:pPr>
          </w:p>
        </w:tc>
      </w:tr>
    </w:tbl>
    <w:p w:rsidR="00ED13FB" w:rsidRDefault="00ED13FB" w:rsidP="00E06C50">
      <w:pPr>
        <w:tabs>
          <w:tab w:val="right" w:leader="dot" w:pos="9360"/>
        </w:tabs>
        <w:spacing w:after="0" w:line="240" w:lineRule="auto"/>
        <w:rPr>
          <w:rFonts w:ascii="Arial" w:hAnsi="Arial" w:cs="Arial"/>
          <w:color w:val="A6A6A6" w:themeColor="background1" w:themeShade="A6"/>
          <w:sz w:val="20"/>
          <w:szCs w:val="20"/>
        </w:rPr>
      </w:pPr>
    </w:p>
    <w:p w:rsidR="00ED13FB" w:rsidRDefault="00ED13FB">
      <w:pPr>
        <w:rPr>
          <w:rFonts w:ascii="Arial" w:hAnsi="Arial" w:cs="Arial"/>
          <w:color w:val="A6A6A6" w:themeColor="background1" w:themeShade="A6"/>
          <w:sz w:val="20"/>
          <w:szCs w:val="20"/>
        </w:rPr>
      </w:pPr>
      <w:r>
        <w:rPr>
          <w:rFonts w:ascii="Arial" w:hAnsi="Arial" w:cs="Arial"/>
          <w:color w:val="A6A6A6" w:themeColor="background1" w:themeShade="A6"/>
          <w:sz w:val="20"/>
          <w:szCs w:val="20"/>
        </w:rPr>
        <w:br w:type="page"/>
      </w:r>
    </w:p>
    <w:p w:rsidR="00E06C50" w:rsidRPr="006E289A" w:rsidRDefault="006E289A" w:rsidP="00ED13FB">
      <w:pPr>
        <w:tabs>
          <w:tab w:val="right" w:leader="dot" w:pos="9360"/>
        </w:tabs>
        <w:spacing w:after="0" w:line="240" w:lineRule="auto"/>
        <w:jc w:val="center"/>
        <w:rPr>
          <w:rFonts w:ascii="Arial" w:hAnsi="Arial" w:cs="Arial"/>
          <w:b/>
          <w:sz w:val="32"/>
          <w:szCs w:val="32"/>
        </w:rPr>
      </w:pPr>
      <w:r>
        <w:rPr>
          <w:rFonts w:ascii="Arial" w:hAnsi="Arial" w:cs="Arial"/>
          <w:b/>
          <w:sz w:val="32"/>
          <w:szCs w:val="32"/>
        </w:rPr>
        <w:lastRenderedPageBreak/>
        <w:t xml:space="preserve">CORE </w:t>
      </w:r>
      <w:r w:rsidR="00ED13FB" w:rsidRPr="006E289A">
        <w:rPr>
          <w:rFonts w:ascii="Arial" w:hAnsi="Arial" w:cs="Arial"/>
          <w:b/>
          <w:sz w:val="32"/>
          <w:szCs w:val="32"/>
        </w:rPr>
        <w:t>TEAM MEMBERS</w:t>
      </w:r>
    </w:p>
    <w:p w:rsidR="00ED13FB" w:rsidRDefault="00ED13FB" w:rsidP="00ED13FB">
      <w:pPr>
        <w:tabs>
          <w:tab w:val="right" w:leader="dot" w:pos="9360"/>
        </w:tabs>
        <w:spacing w:after="0" w:line="240" w:lineRule="auto"/>
        <w:rPr>
          <w:rFonts w:ascii="Arial" w:hAnsi="Arial" w:cs="Arial"/>
          <w:b/>
          <w:color w:val="A6A6A6" w:themeColor="background1" w:themeShade="A6"/>
          <w:sz w:val="32"/>
          <w:szCs w:val="32"/>
        </w:rPr>
      </w:pPr>
    </w:p>
    <w:p w:rsidR="00ED13FB" w:rsidRPr="00ED13FB" w:rsidRDefault="006C3CA1" w:rsidP="00ED13FB">
      <w:pPr>
        <w:tabs>
          <w:tab w:val="right" w:leader="dot" w:pos="9360"/>
        </w:tabs>
        <w:spacing w:after="0" w:line="240" w:lineRule="auto"/>
        <w:rPr>
          <w:rFonts w:ascii="Arial" w:hAnsi="Arial" w:cs="Arial"/>
          <w:b/>
          <w:color w:val="A6A6A6" w:themeColor="background1" w:themeShade="A6"/>
          <w:sz w:val="32"/>
          <w:szCs w:val="32"/>
        </w:rPr>
      </w:pPr>
      <w:r w:rsidRPr="006C3CA1">
        <w:rPr>
          <w:noProof/>
          <w:szCs w:val="32"/>
        </w:rPr>
        <w:drawing>
          <wp:inline distT="0" distB="0" distL="0" distR="0">
            <wp:extent cx="6305550" cy="48101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305550" cy="4810125"/>
                    </a:xfrm>
                    <a:prstGeom prst="rect">
                      <a:avLst/>
                    </a:prstGeom>
                    <a:noFill/>
                    <a:ln w="9525">
                      <a:noFill/>
                      <a:miter lim="800000"/>
                      <a:headEnd/>
                      <a:tailEnd/>
                    </a:ln>
                  </pic:spPr>
                </pic:pic>
              </a:graphicData>
            </a:graphic>
          </wp:inline>
        </w:drawing>
      </w:r>
    </w:p>
    <w:sectPr w:rsidR="00ED13FB" w:rsidRPr="00ED13FB" w:rsidSect="00F1729F">
      <w:footerReference w:type="default" r:id="rId15"/>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56" w:rsidRDefault="00CC4B56" w:rsidP="00207FD7">
      <w:pPr>
        <w:spacing w:after="0" w:line="240" w:lineRule="auto"/>
      </w:pPr>
      <w:r>
        <w:separator/>
      </w:r>
    </w:p>
  </w:endnote>
  <w:endnote w:type="continuationSeparator" w:id="0">
    <w:p w:rsidR="00CC4B56" w:rsidRDefault="00CC4B56" w:rsidP="0020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427249"/>
      <w:docPartObj>
        <w:docPartGallery w:val="Page Numbers (Bottom of Page)"/>
        <w:docPartUnique/>
      </w:docPartObj>
    </w:sdtPr>
    <w:sdtEndPr>
      <w:rPr>
        <w:noProof/>
      </w:rPr>
    </w:sdtEndPr>
    <w:sdtContent>
      <w:p w:rsidR="006076BE" w:rsidRDefault="003578E4">
        <w:pPr>
          <w:pStyle w:val="Footer"/>
          <w:jc w:val="center"/>
        </w:pPr>
        <w:r>
          <w:fldChar w:fldCharType="begin"/>
        </w:r>
        <w:r>
          <w:instrText xml:space="preserve"> PAGE   \* MERGEFORMAT </w:instrText>
        </w:r>
        <w:r>
          <w:fldChar w:fldCharType="separate"/>
        </w:r>
        <w:r w:rsidR="006076BE">
          <w:rPr>
            <w:noProof/>
          </w:rPr>
          <w:t>1</w:t>
        </w:r>
        <w:r>
          <w:rPr>
            <w:noProof/>
          </w:rPr>
          <w:fldChar w:fldCharType="end"/>
        </w:r>
      </w:p>
    </w:sdtContent>
  </w:sdt>
  <w:p w:rsidR="006076BE" w:rsidRDefault="00607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E" w:rsidRDefault="003578E4">
    <w:pPr>
      <w:pStyle w:val="Footer"/>
      <w:jc w:val="center"/>
    </w:pPr>
    <w:r>
      <w:fldChar w:fldCharType="begin"/>
    </w:r>
    <w:r>
      <w:instrText xml:space="preserve"> PAGE   \* MERGEFORMAT </w:instrText>
    </w:r>
    <w:r>
      <w:fldChar w:fldCharType="separate"/>
    </w:r>
    <w:r w:rsidR="008542D9">
      <w:rPr>
        <w:noProof/>
      </w:rPr>
      <w:t>11</w:t>
    </w:r>
    <w:r>
      <w:rPr>
        <w:noProof/>
      </w:rPr>
      <w:fldChar w:fldCharType="end"/>
    </w:r>
  </w:p>
  <w:p w:rsidR="006076BE" w:rsidRDefault="0060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56" w:rsidRDefault="00CC4B56" w:rsidP="00207FD7">
      <w:pPr>
        <w:spacing w:after="0" w:line="240" w:lineRule="auto"/>
      </w:pPr>
      <w:r>
        <w:separator/>
      </w:r>
    </w:p>
  </w:footnote>
  <w:footnote w:type="continuationSeparator" w:id="0">
    <w:p w:rsidR="00CC4B56" w:rsidRDefault="00CC4B56" w:rsidP="00207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5F87"/>
    <w:multiLevelType w:val="hybridMultilevel"/>
    <w:tmpl w:val="3C52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D02BE"/>
    <w:multiLevelType w:val="hybridMultilevel"/>
    <w:tmpl w:val="90A0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537A3"/>
    <w:multiLevelType w:val="hybridMultilevel"/>
    <w:tmpl w:val="2E8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0D0B00"/>
    <w:multiLevelType w:val="multilevel"/>
    <w:tmpl w:val="602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9D"/>
    <w:rsid w:val="00007445"/>
    <w:rsid w:val="00071E34"/>
    <w:rsid w:val="000A6D60"/>
    <w:rsid w:val="000E6A33"/>
    <w:rsid w:val="0013279D"/>
    <w:rsid w:val="00164246"/>
    <w:rsid w:val="00167C42"/>
    <w:rsid w:val="0017417D"/>
    <w:rsid w:val="001800C0"/>
    <w:rsid w:val="001A6DD0"/>
    <w:rsid w:val="001E2B8E"/>
    <w:rsid w:val="001E5506"/>
    <w:rsid w:val="001F269A"/>
    <w:rsid w:val="001F27AC"/>
    <w:rsid w:val="00204411"/>
    <w:rsid w:val="00207FD7"/>
    <w:rsid w:val="00207FEE"/>
    <w:rsid w:val="00212B11"/>
    <w:rsid w:val="00242067"/>
    <w:rsid w:val="00242235"/>
    <w:rsid w:val="00252157"/>
    <w:rsid w:val="00252963"/>
    <w:rsid w:val="00271F44"/>
    <w:rsid w:val="00274D8B"/>
    <w:rsid w:val="00281957"/>
    <w:rsid w:val="00283BED"/>
    <w:rsid w:val="002871BD"/>
    <w:rsid w:val="00295D95"/>
    <w:rsid w:val="0029658E"/>
    <w:rsid w:val="002A7E5B"/>
    <w:rsid w:val="002B7219"/>
    <w:rsid w:val="002C3070"/>
    <w:rsid w:val="002D6DC6"/>
    <w:rsid w:val="002E279E"/>
    <w:rsid w:val="002E71BE"/>
    <w:rsid w:val="002F2D0C"/>
    <w:rsid w:val="00305EF1"/>
    <w:rsid w:val="0030651A"/>
    <w:rsid w:val="00307463"/>
    <w:rsid w:val="00317AD5"/>
    <w:rsid w:val="00320E0D"/>
    <w:rsid w:val="00323215"/>
    <w:rsid w:val="003247B4"/>
    <w:rsid w:val="0035060A"/>
    <w:rsid w:val="003578E4"/>
    <w:rsid w:val="003654A3"/>
    <w:rsid w:val="003871DF"/>
    <w:rsid w:val="003976E7"/>
    <w:rsid w:val="0041681A"/>
    <w:rsid w:val="00421590"/>
    <w:rsid w:val="00434D6B"/>
    <w:rsid w:val="004431D2"/>
    <w:rsid w:val="00456986"/>
    <w:rsid w:val="004E02EC"/>
    <w:rsid w:val="00526CBA"/>
    <w:rsid w:val="00554A69"/>
    <w:rsid w:val="005558FD"/>
    <w:rsid w:val="00571FF1"/>
    <w:rsid w:val="00586062"/>
    <w:rsid w:val="00587B32"/>
    <w:rsid w:val="00595185"/>
    <w:rsid w:val="005A2551"/>
    <w:rsid w:val="005A3F8B"/>
    <w:rsid w:val="006076BE"/>
    <w:rsid w:val="00650817"/>
    <w:rsid w:val="0068498F"/>
    <w:rsid w:val="006A0EB9"/>
    <w:rsid w:val="006B7D56"/>
    <w:rsid w:val="006C3CA1"/>
    <w:rsid w:val="006D5A79"/>
    <w:rsid w:val="006E289A"/>
    <w:rsid w:val="006E64A2"/>
    <w:rsid w:val="00726762"/>
    <w:rsid w:val="00732B1D"/>
    <w:rsid w:val="007344E4"/>
    <w:rsid w:val="00757EDC"/>
    <w:rsid w:val="007D3C11"/>
    <w:rsid w:val="007D52ED"/>
    <w:rsid w:val="007F05D5"/>
    <w:rsid w:val="007F37B1"/>
    <w:rsid w:val="007F75CD"/>
    <w:rsid w:val="007F7641"/>
    <w:rsid w:val="00826CEA"/>
    <w:rsid w:val="00840886"/>
    <w:rsid w:val="00844E4A"/>
    <w:rsid w:val="00851600"/>
    <w:rsid w:val="008542D9"/>
    <w:rsid w:val="00856692"/>
    <w:rsid w:val="00881705"/>
    <w:rsid w:val="008864CB"/>
    <w:rsid w:val="00896C99"/>
    <w:rsid w:val="008C63B8"/>
    <w:rsid w:val="008D766E"/>
    <w:rsid w:val="008F118C"/>
    <w:rsid w:val="009238DD"/>
    <w:rsid w:val="009240A8"/>
    <w:rsid w:val="009A003B"/>
    <w:rsid w:val="009B322A"/>
    <w:rsid w:val="009C3300"/>
    <w:rsid w:val="009D4EB2"/>
    <w:rsid w:val="00A0129D"/>
    <w:rsid w:val="00A01744"/>
    <w:rsid w:val="00A12A0A"/>
    <w:rsid w:val="00A170B2"/>
    <w:rsid w:val="00A2005F"/>
    <w:rsid w:val="00A20073"/>
    <w:rsid w:val="00A27D2E"/>
    <w:rsid w:val="00A64C90"/>
    <w:rsid w:val="00A70378"/>
    <w:rsid w:val="00AC075B"/>
    <w:rsid w:val="00AC608E"/>
    <w:rsid w:val="00AE4991"/>
    <w:rsid w:val="00B0450A"/>
    <w:rsid w:val="00B40EB9"/>
    <w:rsid w:val="00B736A3"/>
    <w:rsid w:val="00BA7D8F"/>
    <w:rsid w:val="00BB5504"/>
    <w:rsid w:val="00BC044F"/>
    <w:rsid w:val="00BC5DC2"/>
    <w:rsid w:val="00BF6E73"/>
    <w:rsid w:val="00C06A77"/>
    <w:rsid w:val="00C11B5E"/>
    <w:rsid w:val="00C45B0E"/>
    <w:rsid w:val="00C863F3"/>
    <w:rsid w:val="00C9402C"/>
    <w:rsid w:val="00CA209F"/>
    <w:rsid w:val="00CC4B56"/>
    <w:rsid w:val="00CD1475"/>
    <w:rsid w:val="00D04157"/>
    <w:rsid w:val="00D05E4C"/>
    <w:rsid w:val="00D127B2"/>
    <w:rsid w:val="00D137A5"/>
    <w:rsid w:val="00D27E30"/>
    <w:rsid w:val="00D3553D"/>
    <w:rsid w:val="00D4245F"/>
    <w:rsid w:val="00D4367E"/>
    <w:rsid w:val="00D53C23"/>
    <w:rsid w:val="00D843E4"/>
    <w:rsid w:val="00DA6D2A"/>
    <w:rsid w:val="00DB3476"/>
    <w:rsid w:val="00DB530F"/>
    <w:rsid w:val="00DE44CF"/>
    <w:rsid w:val="00E06C50"/>
    <w:rsid w:val="00ED13FB"/>
    <w:rsid w:val="00EE4853"/>
    <w:rsid w:val="00EE558C"/>
    <w:rsid w:val="00F13364"/>
    <w:rsid w:val="00F1729F"/>
    <w:rsid w:val="00F3082E"/>
    <w:rsid w:val="00F42C33"/>
    <w:rsid w:val="00F62CA1"/>
    <w:rsid w:val="00F7429E"/>
    <w:rsid w:val="00F91976"/>
    <w:rsid w:val="00F965E8"/>
    <w:rsid w:val="00FA76F1"/>
    <w:rsid w:val="00FB7481"/>
    <w:rsid w:val="00FC6CCC"/>
    <w:rsid w:val="00FD4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EE"/>
    <w:rPr>
      <w:rFonts w:ascii="Tahoma" w:hAnsi="Tahoma" w:cs="Tahoma"/>
      <w:sz w:val="16"/>
      <w:szCs w:val="16"/>
    </w:rPr>
  </w:style>
  <w:style w:type="paragraph" w:styleId="Header">
    <w:name w:val="header"/>
    <w:basedOn w:val="Normal"/>
    <w:link w:val="HeaderChar"/>
    <w:uiPriority w:val="99"/>
    <w:unhideWhenUsed/>
    <w:rsid w:val="002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7"/>
  </w:style>
  <w:style w:type="paragraph" w:styleId="Footer">
    <w:name w:val="footer"/>
    <w:basedOn w:val="Normal"/>
    <w:link w:val="FooterChar"/>
    <w:uiPriority w:val="99"/>
    <w:unhideWhenUsed/>
    <w:rsid w:val="002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7"/>
  </w:style>
  <w:style w:type="table" w:styleId="TableGrid">
    <w:name w:val="Table Grid"/>
    <w:basedOn w:val="TableNormal"/>
    <w:uiPriority w:val="59"/>
    <w:rsid w:val="0039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445"/>
    <w:rPr>
      <w:b/>
      <w:bCs/>
    </w:rPr>
  </w:style>
  <w:style w:type="character" w:customStyle="1" w:styleId="left">
    <w:name w:val="left"/>
    <w:basedOn w:val="DefaultParagraphFont"/>
    <w:rsid w:val="00007445"/>
  </w:style>
  <w:style w:type="character" w:customStyle="1" w:styleId="alt">
    <w:name w:val="alt"/>
    <w:basedOn w:val="DefaultParagraphFont"/>
    <w:rsid w:val="00007445"/>
  </w:style>
  <w:style w:type="character" w:customStyle="1" w:styleId="post">
    <w:name w:val="post"/>
    <w:basedOn w:val="DefaultParagraphFont"/>
    <w:rsid w:val="00757EDC"/>
  </w:style>
  <w:style w:type="paragraph" w:styleId="ListParagraph">
    <w:name w:val="List Paragraph"/>
    <w:basedOn w:val="Normal"/>
    <w:uiPriority w:val="34"/>
    <w:qFormat/>
    <w:rsid w:val="00F91976"/>
    <w:pPr>
      <w:ind w:left="720"/>
      <w:contextualSpacing/>
    </w:pPr>
    <w:rPr>
      <w:rFonts w:ascii="Calibri" w:eastAsia="Calibri" w:hAnsi="Calibri" w:cs="Times New Roman"/>
    </w:rPr>
  </w:style>
  <w:style w:type="character" w:styleId="Hyperlink">
    <w:name w:val="Hyperlink"/>
    <w:basedOn w:val="DefaultParagraphFont"/>
    <w:uiPriority w:val="99"/>
    <w:unhideWhenUsed/>
    <w:rsid w:val="006D5A79"/>
    <w:rPr>
      <w:color w:val="0000FF" w:themeColor="hyperlink"/>
      <w:u w:val="single"/>
    </w:rPr>
  </w:style>
  <w:style w:type="character" w:customStyle="1" w:styleId="object-active2">
    <w:name w:val="object-active2"/>
    <w:basedOn w:val="DefaultParagraphFont"/>
    <w:rsid w:val="006D5A79"/>
  </w:style>
  <w:style w:type="character" w:styleId="FollowedHyperlink">
    <w:name w:val="FollowedHyperlink"/>
    <w:basedOn w:val="DefaultParagraphFont"/>
    <w:uiPriority w:val="99"/>
    <w:semiHidden/>
    <w:unhideWhenUsed/>
    <w:rsid w:val="00164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EE"/>
    <w:rPr>
      <w:rFonts w:ascii="Tahoma" w:hAnsi="Tahoma" w:cs="Tahoma"/>
      <w:sz w:val="16"/>
      <w:szCs w:val="16"/>
    </w:rPr>
  </w:style>
  <w:style w:type="paragraph" w:styleId="Header">
    <w:name w:val="header"/>
    <w:basedOn w:val="Normal"/>
    <w:link w:val="HeaderChar"/>
    <w:uiPriority w:val="99"/>
    <w:unhideWhenUsed/>
    <w:rsid w:val="0020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D7"/>
  </w:style>
  <w:style w:type="paragraph" w:styleId="Footer">
    <w:name w:val="footer"/>
    <w:basedOn w:val="Normal"/>
    <w:link w:val="FooterChar"/>
    <w:uiPriority w:val="99"/>
    <w:unhideWhenUsed/>
    <w:rsid w:val="0020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D7"/>
  </w:style>
  <w:style w:type="table" w:styleId="TableGrid">
    <w:name w:val="Table Grid"/>
    <w:basedOn w:val="TableNormal"/>
    <w:uiPriority w:val="59"/>
    <w:rsid w:val="0039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7445"/>
    <w:rPr>
      <w:b/>
      <w:bCs/>
    </w:rPr>
  </w:style>
  <w:style w:type="character" w:customStyle="1" w:styleId="left">
    <w:name w:val="left"/>
    <w:basedOn w:val="DefaultParagraphFont"/>
    <w:rsid w:val="00007445"/>
  </w:style>
  <w:style w:type="character" w:customStyle="1" w:styleId="alt">
    <w:name w:val="alt"/>
    <w:basedOn w:val="DefaultParagraphFont"/>
    <w:rsid w:val="00007445"/>
  </w:style>
  <w:style w:type="character" w:customStyle="1" w:styleId="post">
    <w:name w:val="post"/>
    <w:basedOn w:val="DefaultParagraphFont"/>
    <w:rsid w:val="00757EDC"/>
  </w:style>
  <w:style w:type="paragraph" w:styleId="ListParagraph">
    <w:name w:val="List Paragraph"/>
    <w:basedOn w:val="Normal"/>
    <w:uiPriority w:val="34"/>
    <w:qFormat/>
    <w:rsid w:val="00F91976"/>
    <w:pPr>
      <w:ind w:left="720"/>
      <w:contextualSpacing/>
    </w:pPr>
    <w:rPr>
      <w:rFonts w:ascii="Calibri" w:eastAsia="Calibri" w:hAnsi="Calibri" w:cs="Times New Roman"/>
    </w:rPr>
  </w:style>
  <w:style w:type="character" w:styleId="Hyperlink">
    <w:name w:val="Hyperlink"/>
    <w:basedOn w:val="DefaultParagraphFont"/>
    <w:uiPriority w:val="99"/>
    <w:unhideWhenUsed/>
    <w:rsid w:val="006D5A79"/>
    <w:rPr>
      <w:color w:val="0000FF" w:themeColor="hyperlink"/>
      <w:u w:val="single"/>
    </w:rPr>
  </w:style>
  <w:style w:type="character" w:customStyle="1" w:styleId="object-active2">
    <w:name w:val="object-active2"/>
    <w:basedOn w:val="DefaultParagraphFont"/>
    <w:rsid w:val="006D5A79"/>
  </w:style>
  <w:style w:type="character" w:styleId="FollowedHyperlink">
    <w:name w:val="FollowedHyperlink"/>
    <w:basedOn w:val="DefaultParagraphFont"/>
    <w:uiPriority w:val="99"/>
    <w:semiHidden/>
    <w:unhideWhenUsed/>
    <w:rsid w:val="00164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631">
      <w:bodyDiv w:val="1"/>
      <w:marLeft w:val="0"/>
      <w:marRight w:val="0"/>
      <w:marTop w:val="0"/>
      <w:marBottom w:val="0"/>
      <w:divBdr>
        <w:top w:val="none" w:sz="0" w:space="0" w:color="auto"/>
        <w:left w:val="none" w:sz="0" w:space="0" w:color="auto"/>
        <w:bottom w:val="none" w:sz="0" w:space="0" w:color="auto"/>
        <w:right w:val="none" w:sz="0" w:space="0" w:color="auto"/>
      </w:divBdr>
      <w:divsChild>
        <w:div w:id="1416121950">
          <w:marLeft w:val="0"/>
          <w:marRight w:val="0"/>
          <w:marTop w:val="0"/>
          <w:marBottom w:val="0"/>
          <w:divBdr>
            <w:top w:val="none" w:sz="0" w:space="0" w:color="auto"/>
            <w:left w:val="none" w:sz="0" w:space="0" w:color="auto"/>
            <w:bottom w:val="none" w:sz="0" w:space="0" w:color="auto"/>
            <w:right w:val="none" w:sz="0" w:space="0" w:color="auto"/>
          </w:divBdr>
          <w:divsChild>
            <w:div w:id="1392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3511">
      <w:bodyDiv w:val="1"/>
      <w:marLeft w:val="0"/>
      <w:marRight w:val="0"/>
      <w:marTop w:val="0"/>
      <w:marBottom w:val="0"/>
      <w:divBdr>
        <w:top w:val="none" w:sz="0" w:space="0" w:color="auto"/>
        <w:left w:val="none" w:sz="0" w:space="0" w:color="auto"/>
        <w:bottom w:val="none" w:sz="0" w:space="0" w:color="auto"/>
        <w:right w:val="none" w:sz="0" w:space="0" w:color="auto"/>
      </w:divBdr>
      <w:divsChild>
        <w:div w:id="1225332374">
          <w:marLeft w:val="0"/>
          <w:marRight w:val="0"/>
          <w:marTop w:val="0"/>
          <w:marBottom w:val="0"/>
          <w:divBdr>
            <w:top w:val="none" w:sz="0" w:space="0" w:color="auto"/>
            <w:left w:val="none" w:sz="0" w:space="0" w:color="auto"/>
            <w:bottom w:val="none" w:sz="0" w:space="0" w:color="auto"/>
            <w:right w:val="none" w:sz="0" w:space="0" w:color="auto"/>
          </w:divBdr>
          <w:divsChild>
            <w:div w:id="20640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9302">
      <w:bodyDiv w:val="1"/>
      <w:marLeft w:val="0"/>
      <w:marRight w:val="0"/>
      <w:marTop w:val="0"/>
      <w:marBottom w:val="0"/>
      <w:divBdr>
        <w:top w:val="none" w:sz="0" w:space="0" w:color="auto"/>
        <w:left w:val="none" w:sz="0" w:space="0" w:color="auto"/>
        <w:bottom w:val="none" w:sz="0" w:space="0" w:color="auto"/>
        <w:right w:val="none" w:sz="0" w:space="0" w:color="auto"/>
      </w:divBdr>
    </w:div>
    <w:div w:id="400058218">
      <w:bodyDiv w:val="1"/>
      <w:marLeft w:val="0"/>
      <w:marRight w:val="0"/>
      <w:marTop w:val="0"/>
      <w:marBottom w:val="0"/>
      <w:divBdr>
        <w:top w:val="none" w:sz="0" w:space="0" w:color="auto"/>
        <w:left w:val="none" w:sz="0" w:space="0" w:color="auto"/>
        <w:bottom w:val="none" w:sz="0" w:space="0" w:color="auto"/>
        <w:right w:val="none" w:sz="0" w:space="0" w:color="auto"/>
      </w:divBdr>
    </w:div>
    <w:div w:id="1091387309">
      <w:bodyDiv w:val="1"/>
      <w:marLeft w:val="0"/>
      <w:marRight w:val="0"/>
      <w:marTop w:val="0"/>
      <w:marBottom w:val="0"/>
      <w:divBdr>
        <w:top w:val="none" w:sz="0" w:space="0" w:color="auto"/>
        <w:left w:val="none" w:sz="0" w:space="0" w:color="auto"/>
        <w:bottom w:val="none" w:sz="0" w:space="0" w:color="auto"/>
        <w:right w:val="none" w:sz="0" w:space="0" w:color="auto"/>
      </w:divBdr>
    </w:div>
    <w:div w:id="1276254993">
      <w:bodyDiv w:val="1"/>
      <w:marLeft w:val="0"/>
      <w:marRight w:val="0"/>
      <w:marTop w:val="0"/>
      <w:marBottom w:val="0"/>
      <w:divBdr>
        <w:top w:val="none" w:sz="0" w:space="0" w:color="auto"/>
        <w:left w:val="none" w:sz="0" w:space="0" w:color="auto"/>
        <w:bottom w:val="none" w:sz="0" w:space="0" w:color="auto"/>
        <w:right w:val="none" w:sz="0" w:space="0" w:color="auto"/>
      </w:divBdr>
      <w:divsChild>
        <w:div w:id="923687053">
          <w:marLeft w:val="0"/>
          <w:marRight w:val="0"/>
          <w:marTop w:val="0"/>
          <w:marBottom w:val="0"/>
          <w:divBdr>
            <w:top w:val="single" w:sz="2" w:space="0" w:color="008000"/>
            <w:left w:val="single" w:sz="2" w:space="0" w:color="008000"/>
            <w:bottom w:val="single" w:sz="2" w:space="0" w:color="008000"/>
            <w:right w:val="single" w:sz="2" w:space="0" w:color="008000"/>
          </w:divBdr>
          <w:divsChild>
            <w:div w:id="1026443467">
              <w:marLeft w:val="0"/>
              <w:marRight w:val="0"/>
              <w:marTop w:val="0"/>
              <w:marBottom w:val="0"/>
              <w:divBdr>
                <w:top w:val="single" w:sz="2" w:space="0" w:color="008000"/>
                <w:left w:val="single" w:sz="2" w:space="0" w:color="008000"/>
                <w:bottom w:val="single" w:sz="2" w:space="0" w:color="008000"/>
                <w:right w:val="single" w:sz="2" w:space="0" w:color="008000"/>
              </w:divBdr>
              <w:divsChild>
                <w:div w:id="989555688">
                  <w:marLeft w:val="0"/>
                  <w:marRight w:val="0"/>
                  <w:marTop w:val="0"/>
                  <w:marBottom w:val="0"/>
                  <w:divBdr>
                    <w:top w:val="single" w:sz="2" w:space="0" w:color="008000"/>
                    <w:left w:val="single" w:sz="2" w:space="0" w:color="008000"/>
                    <w:bottom w:val="single" w:sz="2" w:space="0" w:color="008000"/>
                    <w:right w:val="single" w:sz="2" w:space="0" w:color="008000"/>
                  </w:divBdr>
                  <w:divsChild>
                    <w:div w:id="71515925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user/stjoe2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St-Joseph-School/20257824981080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josephschoolpeki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2869-6214-43C1-A925-8BAD7F56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msally</cp:lastModifiedBy>
  <cp:revision>2</cp:revision>
  <cp:lastPrinted>2017-02-09T17:03:00Z</cp:lastPrinted>
  <dcterms:created xsi:type="dcterms:W3CDTF">2017-04-04T14:55:00Z</dcterms:created>
  <dcterms:modified xsi:type="dcterms:W3CDTF">2017-04-04T14:55:00Z</dcterms:modified>
</cp:coreProperties>
</file>